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题外话</w:t>
      </w:r>
    </w:p>
    <w:p>
      <w:pPr>
        <w:rPr>
          <w:rFonts w:hint="eastAsia"/>
          <w:lang w:val="en-US" w:eastAsia="zh-CN"/>
        </w:rPr>
      </w:pPr>
      <w:r>
        <w:rPr>
          <w:rFonts w:hint="eastAsia"/>
          <w:lang w:val="en-US" w:eastAsia="zh-CN"/>
        </w:rPr>
        <w:t>本文档总结自尚硅谷教育Spring Cloud 系列课程。视频地址：</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"https://www.bilibili.com/video/av22623176" </w:instrText>
      </w:r>
      <w:r>
        <w:rPr>
          <w:rFonts w:hint="default"/>
          <w:lang w:val="en-US" w:eastAsia="zh-CN"/>
        </w:rPr>
        <w:fldChar w:fldCharType="separate"/>
      </w:r>
      <w:r>
        <w:rPr>
          <w:rStyle w:val="9"/>
          <w:rFonts w:hint="default"/>
          <w:lang w:val="en-US" w:eastAsia="zh-CN"/>
        </w:rPr>
        <w:t>https://www.bilibili.com/video/av22623176</w:t>
      </w:r>
      <w:r>
        <w:rPr>
          <w:rFonts w:hint="default"/>
          <w:lang w:val="en-US" w:eastAsia="zh-CN"/>
        </w:rPr>
        <w:fldChar w:fldCharType="end"/>
      </w:r>
    </w:p>
    <w:p>
      <w:pPr>
        <w:rPr>
          <w:rFonts w:hint="default"/>
          <w:lang w:val="en-US" w:eastAsia="zh-CN"/>
        </w:rPr>
      </w:pPr>
      <w:r>
        <w:rPr>
          <w:rFonts w:hint="eastAsia"/>
          <w:lang w:val="en-US" w:eastAsia="zh-CN"/>
        </w:rPr>
        <w:t>Spring Cloud技术总共包括大概21种技术，视频只挑选最重要，最常用的5大技术，俗称Spring Cloud 五大神兽。本视频只是Cloud 第一季的内容，后面可能还会推出新的系列或补充篇。课程大纲如下：</w:t>
      </w:r>
    </w:p>
    <w:p>
      <w:r>
        <w:rPr>
          <w:rFonts w:hint="eastAsia"/>
          <w:lang w:val="en-US" w:eastAsia="zh-CN"/>
        </w:rPr>
        <w:t xml:space="preserve"> </w:t>
      </w:r>
      <w:r>
        <w:drawing>
          <wp:inline distT="0" distB="0" distL="114300" distR="114300">
            <wp:extent cx="3576955" cy="4270375"/>
            <wp:effectExtent l="0" t="0" r="444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576955" cy="4270375"/>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常见Spring Cloud 面试题</w:t>
      </w:r>
    </w:p>
    <w:p>
      <w:pPr>
        <w:widowControl w:val="0"/>
        <w:numPr>
          <w:ilvl w:val="0"/>
          <w:numId w:val="0"/>
        </w:numPr>
        <w:spacing w:line="360" w:lineRule="auto"/>
        <w:jc w:val="both"/>
      </w:pPr>
      <w:r>
        <w:drawing>
          <wp:inline distT="0" distB="0" distL="114300" distR="114300">
            <wp:extent cx="5267325" cy="2515235"/>
            <wp:effectExtent l="0" t="0" r="571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2515235"/>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微服务架构的理解</w:t>
      </w:r>
    </w:p>
    <w:p>
      <w:pPr>
        <w:rPr>
          <w:rFonts w:hint="eastAsia"/>
          <w:lang w:val="en-US" w:eastAsia="zh-CN"/>
        </w:rPr>
      </w:pPr>
      <w:r>
        <w:rPr>
          <w:rFonts w:hint="eastAsia"/>
          <w:lang w:val="en-US" w:eastAsia="zh-CN"/>
        </w:rPr>
        <w:t>通常来讲，微服务架构是一种架构模式或架构风格，提倡单一应用程序划分为一组小的程序，每个服务运行于独立的进程中，服务之间相互协调、互相配合，统一为用户提供价值。</w:t>
      </w:r>
    </w:p>
    <w:p>
      <w:pPr>
        <w:rPr>
          <w:rFonts w:hint="eastAsia"/>
          <w:lang w:val="en-US" w:eastAsia="zh-CN"/>
        </w:rPr>
      </w:pPr>
      <w:r>
        <w:rPr>
          <w:rFonts w:hint="eastAsia"/>
          <w:lang w:val="en-US" w:eastAsia="zh-CN"/>
        </w:rPr>
        <w:t>服务之间采用轻量级的通信机制（通常是基于HTTP的RESTful API，而Dubbo是RPC框架，即远程过程调用，这是两种本质区别）。每个服务都围绕着具体业务构建，并能够独立部署到生产环境上。</w:t>
      </w:r>
    </w:p>
    <w:p>
      <w:pPr>
        <w:rPr>
          <w:rFonts w:hint="eastAsia"/>
          <w:lang w:val="en-US" w:eastAsia="zh-CN"/>
        </w:rPr>
      </w:pPr>
      <w:r>
        <w:rPr>
          <w:rFonts w:hint="eastAsia"/>
          <w:lang w:val="en-US" w:eastAsia="zh-CN"/>
        </w:rPr>
        <w:t>另外，应该尽量避免统一的、集中式的服务管理机制，对具体的一个服务而言，应该根据业务上下文，选择合适的语言、工具对其进行构建，可以有一个非常轻量级的集中式管理来协调这些服务，可以使用不同的语言来编写服务，也可以使用不同的数据存储。</w:t>
      </w:r>
    </w:p>
    <w:p>
      <w:pPr>
        <w:rPr>
          <w:rFonts w:hint="eastAsia"/>
          <w:lang w:val="en-US" w:eastAsia="zh-CN"/>
        </w:rPr>
      </w:pPr>
      <w:r>
        <w:rPr>
          <w:rFonts w:hint="eastAsia"/>
          <w:lang w:val="en-US" w:eastAsia="zh-CN"/>
        </w:rPr>
        <w:t>目前微服务的划分原则还不确定，不过一般都更倾向于按业务进行划分服务。</w:t>
      </w:r>
    </w:p>
    <w:p>
      <w:pPr>
        <w:rPr>
          <w:rFonts w:hint="default"/>
          <w:lang w:val="en-US" w:eastAsia="zh-CN"/>
        </w:rPr>
      </w:pPr>
      <w:r>
        <w:rPr>
          <w:rFonts w:hint="eastAsia"/>
          <w:lang w:val="en-US" w:eastAsia="zh-CN"/>
        </w:rPr>
        <w:t>微服务的核心是将统一的一站式应用，根据业务拆分成一个一个的服务，彻底去耦合，每一个微服务提供单一业务功能服务，一个服务做一件事，从技术角度来看就是一种小而独立的处理过程，类似进程概念，能够自行单独启动或销毁，拥有自己独立的数据库。</w:t>
      </w:r>
    </w:p>
    <w:p>
      <w:pPr>
        <w:pStyle w:val="2"/>
        <w:numPr>
          <w:ilvl w:val="0"/>
          <w:numId w:val="1"/>
        </w:numPr>
        <w:bidi w:val="0"/>
        <w:ind w:left="0" w:leftChars="0" w:firstLine="0" w:firstLineChars="0"/>
        <w:rPr>
          <w:rFonts w:hint="eastAsia"/>
          <w:lang w:val="en-US" w:eastAsia="zh-CN"/>
        </w:rPr>
      </w:pPr>
      <w:r>
        <w:rPr>
          <w:rFonts w:hint="eastAsia"/>
          <w:lang w:val="en-US" w:eastAsia="zh-CN"/>
        </w:rPr>
        <w:t>微服务与微服务架构</w:t>
      </w:r>
    </w:p>
    <w:p>
      <w:pPr>
        <w:widowControl w:val="0"/>
        <w:numPr>
          <w:ilvl w:val="0"/>
          <w:numId w:val="0"/>
        </w:numPr>
        <w:spacing w:line="360" w:lineRule="auto"/>
        <w:jc w:val="both"/>
        <w:rPr>
          <w:rFonts w:hint="eastAsia"/>
          <w:lang w:val="en-US" w:eastAsia="zh-CN"/>
        </w:rPr>
      </w:pPr>
      <w:r>
        <w:rPr>
          <w:rFonts w:hint="eastAsia"/>
          <w:lang w:val="en-US" w:eastAsia="zh-CN"/>
        </w:rPr>
        <w:t>每一个小的，可以独立启动、部署的单一应用，就是微服务。</w:t>
      </w:r>
    </w:p>
    <w:p>
      <w:pPr>
        <w:widowControl w:val="0"/>
        <w:numPr>
          <w:ilvl w:val="0"/>
          <w:numId w:val="0"/>
        </w:numPr>
        <w:spacing w:line="360" w:lineRule="auto"/>
        <w:jc w:val="both"/>
        <w:rPr>
          <w:rFonts w:hint="eastAsia"/>
          <w:lang w:val="en-US" w:eastAsia="zh-CN"/>
        </w:rPr>
      </w:pPr>
      <w:r>
        <w:rPr>
          <w:rFonts w:hint="eastAsia"/>
          <w:lang w:val="en-US" w:eastAsia="zh-CN"/>
        </w:rPr>
        <w:t>这些微服务共同构成的一个整体解决方案叫做微服务架构。</w:t>
      </w:r>
    </w:p>
    <w:p>
      <w:pPr>
        <w:widowControl w:val="0"/>
        <w:numPr>
          <w:ilvl w:val="0"/>
          <w:numId w:val="0"/>
        </w:numPr>
        <w:spacing w:line="360" w:lineRule="auto"/>
        <w:jc w:val="both"/>
        <w:rPr>
          <w:rFonts w:hint="default"/>
          <w:lang w:val="en-US" w:eastAsia="zh-CN"/>
        </w:rPr>
      </w:pPr>
      <w:r>
        <w:rPr>
          <w:rFonts w:hint="eastAsia"/>
          <w:lang w:val="en-US" w:eastAsia="zh-CN"/>
        </w:rPr>
        <w:t>举一个现实中的例子，医院中的各个科室可以理解为一个一个的微服务，每个科室只针对一种病症，内科、外科、脑科等等，那么这些科室组织在一起，就构成了一个医院，这就是微服务与微服务架构的关系。</w:t>
      </w:r>
    </w:p>
    <w:p>
      <w:pPr>
        <w:pStyle w:val="2"/>
        <w:numPr>
          <w:ilvl w:val="0"/>
          <w:numId w:val="1"/>
        </w:numPr>
        <w:bidi w:val="0"/>
        <w:ind w:left="0" w:leftChars="0" w:firstLine="0" w:firstLineChars="0"/>
        <w:rPr>
          <w:rFonts w:hint="eastAsia"/>
          <w:lang w:val="en-US" w:eastAsia="zh-CN"/>
        </w:rPr>
      </w:pPr>
      <w:r>
        <w:rPr>
          <w:rFonts w:hint="eastAsia"/>
          <w:lang w:val="en-US" w:eastAsia="zh-CN"/>
        </w:rPr>
        <w:t>微服务优缺点</w:t>
      </w:r>
    </w:p>
    <w:p>
      <w:pPr>
        <w:pStyle w:val="3"/>
        <w:bidi w:val="0"/>
        <w:rPr>
          <w:rFonts w:hint="eastAsia"/>
          <w:lang w:val="en-US" w:eastAsia="zh-CN"/>
        </w:rPr>
      </w:pPr>
      <w:r>
        <w:rPr>
          <w:rFonts w:hint="eastAsia"/>
          <w:lang w:val="en-US" w:eastAsia="zh-CN"/>
        </w:rPr>
        <w:t>4.1 优点</w:t>
      </w:r>
    </w:p>
    <w:p>
      <w:pPr>
        <w:rPr>
          <w:rFonts w:hint="eastAsia"/>
          <w:lang w:val="en-US" w:eastAsia="zh-CN"/>
        </w:rPr>
      </w:pPr>
      <w:r>
        <w:rPr>
          <w:rFonts w:hint="eastAsia"/>
          <w:lang w:val="en-US" w:eastAsia="zh-CN"/>
        </w:rPr>
        <w:t>每个服务足够内聚、足够小，代码容易理解，可以更容易聚焦一个点，或业务需求。</w:t>
      </w:r>
    </w:p>
    <w:p>
      <w:pPr>
        <w:rPr>
          <w:rFonts w:hint="eastAsia"/>
          <w:lang w:val="en-US" w:eastAsia="zh-CN"/>
        </w:rPr>
      </w:pPr>
      <w:r>
        <w:rPr>
          <w:rFonts w:hint="eastAsia"/>
          <w:lang w:val="en-US" w:eastAsia="zh-CN"/>
        </w:rPr>
        <w:t>开发简单、分工明确、效率更高。</w:t>
      </w:r>
    </w:p>
    <w:p>
      <w:pPr>
        <w:rPr>
          <w:rFonts w:hint="eastAsia"/>
          <w:lang w:val="en-US" w:eastAsia="zh-CN"/>
        </w:rPr>
      </w:pPr>
      <w:r>
        <w:rPr>
          <w:rFonts w:hint="eastAsia"/>
          <w:lang w:val="en-US" w:eastAsia="zh-CN"/>
        </w:rPr>
        <w:t>微服务能够被小团队单独开发，这个小团队是2~5个人组成。</w:t>
      </w:r>
    </w:p>
    <w:p>
      <w:pPr>
        <w:rPr>
          <w:rFonts w:hint="eastAsia"/>
          <w:lang w:val="en-US" w:eastAsia="zh-CN"/>
        </w:rPr>
      </w:pPr>
      <w:r>
        <w:rPr>
          <w:rFonts w:hint="eastAsia"/>
          <w:lang w:val="en-US" w:eastAsia="zh-CN"/>
        </w:rPr>
        <w:t>耦合度更低，开发、部署都是独立的。</w:t>
      </w:r>
    </w:p>
    <w:p>
      <w:pPr>
        <w:rPr>
          <w:rFonts w:hint="eastAsia"/>
          <w:b/>
          <w:bCs/>
          <w:color w:val="FF0000"/>
          <w:lang w:val="en-US" w:eastAsia="zh-CN"/>
        </w:rPr>
      </w:pPr>
      <w:r>
        <w:rPr>
          <w:rFonts w:hint="eastAsia"/>
          <w:b/>
          <w:bCs/>
          <w:color w:val="FF0000"/>
          <w:lang w:val="en-US" w:eastAsia="zh-CN"/>
        </w:rPr>
        <w:t>前后端分离，只需要约定：请求地址+约定的参数格式+返回值格式，就可以完成交互。</w:t>
      </w:r>
    </w:p>
    <w:p>
      <w:pPr>
        <w:rPr>
          <w:rFonts w:hint="default"/>
          <w:b/>
          <w:bCs/>
          <w:color w:val="FF0000"/>
          <w:lang w:val="en-US" w:eastAsia="zh-CN"/>
        </w:rPr>
      </w:pPr>
      <w:r>
        <w:rPr>
          <w:rFonts w:hint="eastAsia"/>
          <w:b/>
          <w:bCs/>
          <w:color w:val="FF0000"/>
          <w:lang w:val="en-US" w:eastAsia="zh-CN"/>
        </w:rPr>
        <w:t>每一个微服务都有自己的存储功能，可以有自己的数据库。也可以统一数据库。</w:t>
      </w:r>
    </w:p>
    <w:p>
      <w:pPr>
        <w:pStyle w:val="3"/>
        <w:bidi w:val="0"/>
        <w:rPr>
          <w:rFonts w:hint="default"/>
          <w:lang w:val="en-US" w:eastAsia="zh-CN"/>
        </w:rPr>
      </w:pPr>
      <w:r>
        <w:rPr>
          <w:rFonts w:hint="eastAsia"/>
          <w:lang w:val="en-US" w:eastAsia="zh-CN"/>
        </w:rPr>
        <w:t>4.2 缺点</w:t>
      </w:r>
    </w:p>
    <w:p>
      <w:pPr>
        <w:widowControl w:val="0"/>
        <w:numPr>
          <w:ilvl w:val="0"/>
          <w:numId w:val="0"/>
        </w:numPr>
        <w:spacing w:line="360" w:lineRule="auto"/>
        <w:jc w:val="both"/>
        <w:rPr>
          <w:rFonts w:hint="eastAsia"/>
          <w:lang w:val="en-US" w:eastAsia="zh-CN"/>
        </w:rPr>
      </w:pPr>
      <w:r>
        <w:rPr>
          <w:rFonts w:hint="eastAsia"/>
          <w:lang w:val="en-US" w:eastAsia="zh-CN"/>
        </w:rPr>
        <w:t>开发人员要处理分布式系统的复杂性。</w:t>
      </w:r>
    </w:p>
    <w:p>
      <w:pPr>
        <w:widowControl w:val="0"/>
        <w:numPr>
          <w:ilvl w:val="0"/>
          <w:numId w:val="0"/>
        </w:numPr>
        <w:spacing w:line="360" w:lineRule="auto"/>
        <w:jc w:val="both"/>
        <w:rPr>
          <w:rFonts w:hint="eastAsia"/>
          <w:lang w:val="en-US" w:eastAsia="zh-CN"/>
        </w:rPr>
      </w:pPr>
      <w:r>
        <w:rPr>
          <w:rFonts w:hint="eastAsia"/>
          <w:lang w:val="en-US" w:eastAsia="zh-CN"/>
        </w:rPr>
        <w:t>多服务运维难度增加，服务越多，运维压力越大。</w:t>
      </w:r>
    </w:p>
    <w:p>
      <w:pPr>
        <w:widowControl w:val="0"/>
        <w:numPr>
          <w:ilvl w:val="0"/>
          <w:numId w:val="0"/>
        </w:numPr>
        <w:spacing w:line="360" w:lineRule="auto"/>
        <w:jc w:val="both"/>
        <w:rPr>
          <w:rFonts w:hint="eastAsia"/>
          <w:lang w:val="en-US" w:eastAsia="zh-CN"/>
        </w:rPr>
      </w:pPr>
      <w:r>
        <w:rPr>
          <w:rFonts w:hint="eastAsia"/>
          <w:lang w:val="en-US" w:eastAsia="zh-CN"/>
        </w:rPr>
        <w:t>系统部署依赖</w:t>
      </w:r>
    </w:p>
    <w:p>
      <w:pPr>
        <w:widowControl w:val="0"/>
        <w:numPr>
          <w:ilvl w:val="0"/>
          <w:numId w:val="0"/>
        </w:numPr>
        <w:spacing w:line="360" w:lineRule="auto"/>
        <w:jc w:val="both"/>
        <w:rPr>
          <w:rFonts w:hint="eastAsia"/>
          <w:lang w:val="en-US" w:eastAsia="zh-CN"/>
        </w:rPr>
      </w:pPr>
      <w:r>
        <w:rPr>
          <w:rFonts w:hint="eastAsia"/>
          <w:lang w:val="en-US" w:eastAsia="zh-CN"/>
        </w:rPr>
        <w:t>服务间通信成本增加</w:t>
      </w:r>
    </w:p>
    <w:p>
      <w:pPr>
        <w:widowControl w:val="0"/>
        <w:numPr>
          <w:ilvl w:val="0"/>
          <w:numId w:val="0"/>
        </w:numPr>
        <w:spacing w:line="360" w:lineRule="auto"/>
        <w:jc w:val="both"/>
        <w:rPr>
          <w:rFonts w:hint="eastAsia"/>
          <w:lang w:val="en-US" w:eastAsia="zh-CN"/>
        </w:rPr>
      </w:pPr>
      <w:r>
        <w:rPr>
          <w:rFonts w:hint="eastAsia"/>
          <w:lang w:val="en-US" w:eastAsia="zh-CN"/>
        </w:rPr>
        <w:t>数据一致性</w:t>
      </w:r>
    </w:p>
    <w:p>
      <w:pPr>
        <w:widowControl w:val="0"/>
        <w:numPr>
          <w:ilvl w:val="0"/>
          <w:numId w:val="0"/>
        </w:numPr>
        <w:spacing w:line="360" w:lineRule="auto"/>
        <w:jc w:val="both"/>
        <w:rPr>
          <w:rFonts w:hint="eastAsia"/>
          <w:lang w:val="en-US" w:eastAsia="zh-CN"/>
        </w:rPr>
      </w:pPr>
      <w:r>
        <w:rPr>
          <w:rFonts w:hint="eastAsia"/>
          <w:lang w:val="en-US" w:eastAsia="zh-CN"/>
        </w:rPr>
        <w:t>系统集成测试</w:t>
      </w:r>
    </w:p>
    <w:p>
      <w:pPr>
        <w:widowControl w:val="0"/>
        <w:numPr>
          <w:ilvl w:val="0"/>
          <w:numId w:val="0"/>
        </w:numPr>
        <w:spacing w:line="360" w:lineRule="auto"/>
        <w:jc w:val="both"/>
        <w:rPr>
          <w:rFonts w:hint="default"/>
          <w:lang w:val="en-US" w:eastAsia="zh-CN"/>
        </w:rPr>
      </w:pPr>
      <w:r>
        <w:rPr>
          <w:rFonts w:hint="eastAsia"/>
          <w:lang w:val="en-US" w:eastAsia="zh-CN"/>
        </w:rPr>
        <w:t>性能监控。</w:t>
      </w:r>
    </w:p>
    <w:p>
      <w:pPr>
        <w:pStyle w:val="2"/>
        <w:numPr>
          <w:ilvl w:val="0"/>
          <w:numId w:val="1"/>
        </w:numPr>
        <w:bidi w:val="0"/>
        <w:ind w:left="0" w:leftChars="0" w:firstLine="0" w:firstLineChars="0"/>
        <w:rPr>
          <w:rFonts w:hint="eastAsia"/>
          <w:lang w:val="en-US" w:eastAsia="zh-CN"/>
        </w:rPr>
      </w:pPr>
      <w:r>
        <w:rPr>
          <w:rFonts w:hint="eastAsia"/>
          <w:lang w:val="en-US" w:eastAsia="zh-CN"/>
        </w:rPr>
        <w:t>微服务技术栈</w:t>
      </w:r>
    </w:p>
    <w:p>
      <w:pPr>
        <w:widowControl w:val="0"/>
        <w:numPr>
          <w:ilvl w:val="0"/>
          <w:numId w:val="0"/>
        </w:numPr>
        <w:spacing w:line="360" w:lineRule="auto"/>
        <w:jc w:val="both"/>
        <w:rPr>
          <w:rFonts w:hint="eastAsia"/>
          <w:lang w:val="en-US" w:eastAsia="zh-CN"/>
        </w:rPr>
      </w:pPr>
      <w:r>
        <w:rPr>
          <w:rFonts w:hint="eastAsia"/>
          <w:lang w:val="en-US" w:eastAsia="zh-CN"/>
        </w:rPr>
        <w:t>微服务技术栈：多种技术的集合。</w:t>
      </w:r>
    </w:p>
    <w:p>
      <w:pPr>
        <w:widowControl w:val="0"/>
        <w:numPr>
          <w:ilvl w:val="0"/>
          <w:numId w:val="0"/>
        </w:numPr>
        <w:spacing w:line="360" w:lineRule="auto"/>
        <w:jc w:val="both"/>
        <w:rPr>
          <w:rFonts w:hint="default"/>
          <w:lang w:val="en-US" w:eastAsia="zh-CN"/>
        </w:rPr>
      </w:pPr>
      <w:r>
        <w:rPr>
          <w:rFonts w:hint="eastAsia"/>
          <w:lang w:val="en-US" w:eastAsia="zh-CN"/>
        </w:rPr>
        <w:t>我们在讨论一个分布式微服务架构的时候，需要哪些纬度？</w:t>
      </w:r>
    </w:p>
    <w:p>
      <w:pPr>
        <w:widowControl w:val="0"/>
        <w:numPr>
          <w:ilvl w:val="0"/>
          <w:numId w:val="0"/>
        </w:numPr>
        <w:spacing w:line="360" w:lineRule="auto"/>
        <w:jc w:val="both"/>
      </w:pPr>
      <w:r>
        <w:drawing>
          <wp:inline distT="0" distB="0" distL="114300" distR="114300">
            <wp:extent cx="5267960" cy="1613535"/>
            <wp:effectExtent l="0" t="0" r="508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16135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5.1 技术栈</w:t>
      </w:r>
    </w:p>
    <w:p>
      <w:pPr>
        <w:widowControl w:val="0"/>
        <w:numPr>
          <w:ilvl w:val="0"/>
          <w:numId w:val="0"/>
        </w:numPr>
        <w:spacing w:line="360" w:lineRule="auto"/>
        <w:jc w:val="both"/>
        <w:rPr>
          <w:rFonts w:hint="eastAsia"/>
          <w:lang w:val="en-US" w:eastAsia="zh-CN"/>
        </w:rPr>
      </w:pPr>
      <w:r>
        <w:drawing>
          <wp:inline distT="0" distB="0" distL="114300" distR="114300">
            <wp:extent cx="5266690" cy="2616835"/>
            <wp:effectExtent l="0" t="0" r="635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6690" cy="2616835"/>
                    </a:xfrm>
                    <a:prstGeom prst="rect">
                      <a:avLst/>
                    </a:prstGeom>
                    <a:noFill/>
                    <a:ln>
                      <a:noFill/>
                    </a:ln>
                  </pic:spPr>
                </pic:pic>
              </a:graphicData>
            </a:graphic>
          </wp:inline>
        </w:drawing>
      </w:r>
    </w:p>
    <w:p>
      <w:pPr>
        <w:widowControl w:val="0"/>
        <w:numPr>
          <w:ilvl w:val="0"/>
          <w:numId w:val="0"/>
        </w:numPr>
        <w:spacing w:line="360" w:lineRule="auto"/>
        <w:jc w:val="both"/>
      </w:pPr>
      <w:r>
        <w:drawing>
          <wp:inline distT="0" distB="0" distL="114300" distR="114300">
            <wp:extent cx="5274310" cy="881380"/>
            <wp:effectExtent l="0" t="0" r="1397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4310" cy="8813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六、为什么选择SpringCloud</w:t>
      </w:r>
    </w:p>
    <w:p>
      <w:pPr>
        <w:pStyle w:val="3"/>
        <w:bidi w:val="0"/>
        <w:rPr>
          <w:rFonts w:hint="default"/>
          <w:lang w:val="en-US" w:eastAsia="zh-CN"/>
        </w:rPr>
      </w:pPr>
      <w:r>
        <w:rPr>
          <w:rFonts w:hint="eastAsia"/>
          <w:lang w:val="en-US" w:eastAsia="zh-CN"/>
        </w:rPr>
        <w:t>6.1 选型依据</w:t>
      </w:r>
    </w:p>
    <w:p>
      <w:pPr>
        <w:widowControl w:val="0"/>
        <w:numPr>
          <w:ilvl w:val="0"/>
          <w:numId w:val="0"/>
        </w:numPr>
        <w:spacing w:line="360" w:lineRule="auto"/>
        <w:jc w:val="both"/>
        <w:rPr>
          <w:rFonts w:hint="eastAsia"/>
          <w:lang w:val="en-US" w:eastAsia="zh-CN"/>
        </w:rPr>
      </w:pPr>
      <w:r>
        <w:rPr>
          <w:rFonts w:hint="eastAsia"/>
          <w:lang w:val="en-US" w:eastAsia="zh-CN"/>
        </w:rPr>
        <w:t>整体解决方案和框架成熟度</w:t>
      </w:r>
    </w:p>
    <w:p>
      <w:pPr>
        <w:widowControl w:val="0"/>
        <w:numPr>
          <w:ilvl w:val="0"/>
          <w:numId w:val="0"/>
        </w:numPr>
        <w:spacing w:line="360" w:lineRule="auto"/>
        <w:jc w:val="both"/>
        <w:rPr>
          <w:rFonts w:hint="eastAsia"/>
          <w:lang w:val="en-US" w:eastAsia="zh-CN"/>
        </w:rPr>
      </w:pPr>
      <w:r>
        <w:rPr>
          <w:rFonts w:hint="eastAsia"/>
          <w:lang w:val="en-US" w:eastAsia="zh-CN"/>
        </w:rPr>
        <w:t>社区热度</w:t>
      </w:r>
    </w:p>
    <w:p>
      <w:pPr>
        <w:widowControl w:val="0"/>
        <w:numPr>
          <w:ilvl w:val="0"/>
          <w:numId w:val="0"/>
        </w:numPr>
        <w:spacing w:line="360" w:lineRule="auto"/>
        <w:jc w:val="both"/>
        <w:rPr>
          <w:rFonts w:hint="eastAsia"/>
          <w:lang w:val="en-US" w:eastAsia="zh-CN"/>
        </w:rPr>
      </w:pPr>
      <w:r>
        <w:rPr>
          <w:rFonts w:hint="eastAsia"/>
          <w:lang w:val="en-US" w:eastAsia="zh-CN"/>
        </w:rPr>
        <w:t>可维护性</w:t>
      </w:r>
    </w:p>
    <w:p>
      <w:pPr>
        <w:widowControl w:val="0"/>
        <w:numPr>
          <w:ilvl w:val="0"/>
          <w:numId w:val="0"/>
        </w:numPr>
        <w:spacing w:line="360" w:lineRule="auto"/>
        <w:jc w:val="both"/>
        <w:rPr>
          <w:rFonts w:hint="eastAsia"/>
          <w:lang w:val="en-US" w:eastAsia="zh-CN"/>
        </w:rPr>
      </w:pPr>
      <w:r>
        <w:rPr>
          <w:rFonts w:hint="eastAsia"/>
          <w:lang w:val="en-US" w:eastAsia="zh-CN"/>
        </w:rPr>
        <w:t>学习曲线</w:t>
      </w:r>
    </w:p>
    <w:p>
      <w:pPr>
        <w:pStyle w:val="3"/>
        <w:bidi w:val="0"/>
        <w:rPr>
          <w:rFonts w:hint="eastAsia"/>
          <w:lang w:val="en-US" w:eastAsia="zh-CN"/>
        </w:rPr>
      </w:pPr>
      <w:r>
        <w:rPr>
          <w:rFonts w:hint="eastAsia"/>
          <w:lang w:val="en-US" w:eastAsia="zh-CN"/>
        </w:rPr>
        <w:t>6.2 当前大公司用的微服务架构有哪些？</w:t>
      </w:r>
    </w:p>
    <w:p>
      <w:pPr>
        <w:rPr>
          <w:rFonts w:hint="eastAsia"/>
          <w:lang w:val="en-US" w:eastAsia="zh-CN"/>
        </w:rPr>
      </w:pPr>
      <w:r>
        <w:rPr>
          <w:rFonts w:hint="eastAsia"/>
          <w:lang w:val="en-US" w:eastAsia="zh-CN"/>
        </w:rPr>
        <w:t>阿里的Dubbo/HSF</w:t>
      </w:r>
    </w:p>
    <w:p>
      <w:pPr>
        <w:rPr>
          <w:rFonts w:hint="eastAsia"/>
          <w:lang w:val="en-US" w:eastAsia="zh-CN"/>
        </w:rPr>
      </w:pPr>
      <w:r>
        <w:rPr>
          <w:rFonts w:hint="eastAsia"/>
          <w:lang w:val="en-US" w:eastAsia="zh-CN"/>
        </w:rPr>
        <w:t>京东JSF</w:t>
      </w:r>
    </w:p>
    <w:p>
      <w:pPr>
        <w:rPr>
          <w:rFonts w:hint="eastAsia"/>
          <w:lang w:val="en-US" w:eastAsia="zh-CN"/>
        </w:rPr>
      </w:pPr>
      <w:r>
        <w:rPr>
          <w:rFonts w:hint="eastAsia"/>
          <w:lang w:val="en-US" w:eastAsia="zh-CN"/>
        </w:rPr>
        <w:t>新浪微博Motan</w:t>
      </w:r>
    </w:p>
    <w:p>
      <w:pPr>
        <w:rPr>
          <w:rFonts w:hint="default"/>
          <w:lang w:val="en-US" w:eastAsia="zh-CN"/>
        </w:rPr>
      </w:pPr>
      <w:r>
        <w:rPr>
          <w:rFonts w:hint="eastAsia"/>
          <w:lang w:val="en-US" w:eastAsia="zh-CN"/>
        </w:rPr>
        <w:t>当当网的DubboX</w:t>
      </w:r>
    </w:p>
    <w:p>
      <w:pPr>
        <w:pStyle w:val="3"/>
        <w:bidi w:val="0"/>
        <w:rPr>
          <w:rFonts w:hint="eastAsia"/>
          <w:lang w:val="en-US" w:eastAsia="zh-CN"/>
        </w:rPr>
      </w:pPr>
      <w:r>
        <w:rPr>
          <w:rFonts w:hint="eastAsia"/>
          <w:lang w:val="en-US" w:eastAsia="zh-CN"/>
        </w:rPr>
        <w:t>6.3 各微服务框架特性对比</w:t>
      </w:r>
    </w:p>
    <w:p>
      <w:pPr>
        <w:rPr>
          <w:rFonts w:hint="default"/>
          <w:lang w:val="en-US" w:eastAsia="zh-CN"/>
        </w:rPr>
      </w:pPr>
      <w:r>
        <w:drawing>
          <wp:inline distT="0" distB="0" distL="114300" distR="114300">
            <wp:extent cx="5272405" cy="217932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2405" cy="2179320"/>
                    </a:xfrm>
                    <a:prstGeom prst="rect">
                      <a:avLst/>
                    </a:prstGeom>
                    <a:noFill/>
                    <a:ln>
                      <a:noFill/>
                    </a:ln>
                  </pic:spPr>
                </pic:pic>
              </a:graphicData>
            </a:graphic>
          </wp:inline>
        </w:drawing>
      </w:r>
    </w:p>
    <w:p>
      <w:pPr>
        <w:widowControl w:val="0"/>
        <w:numPr>
          <w:ilvl w:val="0"/>
          <w:numId w:val="0"/>
        </w:numPr>
        <w:spacing w:line="360" w:lineRule="auto"/>
        <w:jc w:val="both"/>
      </w:pPr>
      <w:r>
        <w:drawing>
          <wp:inline distT="0" distB="0" distL="114300" distR="114300">
            <wp:extent cx="5266055" cy="1199515"/>
            <wp:effectExtent l="0" t="0" r="698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6055" cy="1199515"/>
                    </a:xfrm>
                    <a:prstGeom prst="rect">
                      <a:avLst/>
                    </a:prstGeom>
                    <a:noFill/>
                    <a:ln>
                      <a:noFill/>
                    </a:ln>
                  </pic:spPr>
                </pic:pic>
              </a:graphicData>
            </a:graphic>
          </wp:inline>
        </w:drawing>
      </w:r>
    </w:p>
    <w:p>
      <w:pPr>
        <w:pStyle w:val="2"/>
        <w:numPr>
          <w:ilvl w:val="0"/>
          <w:numId w:val="0"/>
        </w:numPr>
        <w:bidi w:val="0"/>
        <w:ind w:leftChars="0"/>
        <w:rPr>
          <w:rFonts w:hint="default"/>
          <w:lang w:val="en-US" w:eastAsia="zh-CN"/>
        </w:rPr>
      </w:pPr>
      <w:r>
        <w:rPr>
          <w:rFonts w:hint="eastAsia"/>
          <w:lang w:val="en-US" w:eastAsia="zh-CN"/>
        </w:rPr>
        <w:t>七、Spring Cloud入门</w:t>
      </w:r>
    </w:p>
    <w:p>
      <w:pPr>
        <w:pStyle w:val="3"/>
        <w:bidi w:val="0"/>
        <w:rPr>
          <w:rFonts w:hint="default"/>
          <w:lang w:val="en-US" w:eastAsia="zh-CN"/>
        </w:rPr>
      </w:pPr>
      <w:r>
        <w:rPr>
          <w:rFonts w:hint="eastAsia"/>
          <w:lang w:val="en-US" w:eastAsia="zh-CN"/>
        </w:rPr>
        <w:t>7.1 Spring Cloud 究竟是什么？</w:t>
      </w:r>
    </w:p>
    <w:p>
      <w:pPr>
        <w:numPr>
          <w:ilvl w:val="0"/>
          <w:numId w:val="0"/>
        </w:numPr>
        <w:ind w:leftChars="0"/>
        <w:rPr>
          <w:rFonts w:hint="eastAsia"/>
          <w:lang w:val="en-US" w:eastAsia="zh-CN"/>
        </w:rPr>
      </w:pPr>
      <w:r>
        <w:rPr>
          <w:rFonts w:hint="eastAsia"/>
          <w:lang w:val="en-US" w:eastAsia="zh-CN"/>
        </w:rPr>
        <w:t>Spring Cloud 是分布式微服务架构下的一站式解决方案，是微服务架构各个落地技术的集合体，俗称微服务全家桶。</w:t>
      </w:r>
    </w:p>
    <w:p>
      <w:pPr>
        <w:numPr>
          <w:ilvl w:val="0"/>
          <w:numId w:val="0"/>
        </w:numPr>
        <w:ind w:leftChars="0"/>
        <w:rPr>
          <w:rFonts w:hint="eastAsia"/>
          <w:lang w:val="en-US" w:eastAsia="zh-CN"/>
        </w:rPr>
      </w:pPr>
      <w:r>
        <w:drawing>
          <wp:inline distT="0" distB="0" distL="114300" distR="114300">
            <wp:extent cx="4642485" cy="2339975"/>
            <wp:effectExtent l="0" t="0" r="571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4642485" cy="23399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7.2 Spring Cloud 和Spring Boot 是什么关系？</w:t>
      </w:r>
    </w:p>
    <w:p>
      <w:pPr>
        <w:rPr>
          <w:rFonts w:hint="eastAsia"/>
          <w:lang w:val="en-US" w:eastAsia="zh-CN"/>
        </w:rPr>
      </w:pPr>
      <w:r>
        <w:rPr>
          <w:rFonts w:hint="eastAsia"/>
          <w:lang w:val="en-US" w:eastAsia="zh-CN"/>
        </w:rPr>
        <w:t>Spring Boot是独立的微服务开发框架，可以单独实现单个服务的开发和部署，专注于快速方便地开发单个个体微服务。不依赖于Spring Cloud；</w:t>
      </w:r>
    </w:p>
    <w:p>
      <w:pPr>
        <w:rPr>
          <w:rFonts w:hint="eastAsia"/>
          <w:lang w:val="en-US" w:eastAsia="zh-CN"/>
        </w:rPr>
      </w:pPr>
      <w:r>
        <w:rPr>
          <w:rFonts w:hint="eastAsia"/>
          <w:lang w:val="en-US" w:eastAsia="zh-CN"/>
        </w:rPr>
        <w:t>Spring Cloud 是关注全局的微服务协调治理框架，将Spring Boot开发的一个个单体微服务合并管理起来。</w:t>
      </w:r>
    </w:p>
    <w:p>
      <w:pPr>
        <w:pStyle w:val="3"/>
        <w:bidi w:val="0"/>
        <w:rPr>
          <w:rFonts w:hint="eastAsia"/>
          <w:lang w:val="en-US" w:eastAsia="zh-CN"/>
        </w:rPr>
      </w:pPr>
      <w:r>
        <w:rPr>
          <w:rFonts w:hint="eastAsia"/>
          <w:lang w:val="en-US" w:eastAsia="zh-CN"/>
        </w:rPr>
        <w:t>7.3 Spring Cloud 与 Dubbo 的对比</w:t>
      </w:r>
    </w:p>
    <w:p>
      <w:pPr>
        <w:rPr>
          <w:rFonts w:hint="default"/>
          <w:lang w:val="en-US" w:eastAsia="zh-CN"/>
        </w:rPr>
      </w:pPr>
      <w:r>
        <w:rPr>
          <w:rFonts w:hint="eastAsia"/>
          <w:lang w:val="en-US" w:eastAsia="zh-CN"/>
        </w:rPr>
        <w:t>前者是Dubbo 后者是Spring Cloud：</w:t>
      </w:r>
    </w:p>
    <w:p>
      <w:pPr>
        <w:rPr>
          <w:rFonts w:hint="default"/>
          <w:lang w:val="en-US" w:eastAsia="zh-CN"/>
        </w:rPr>
      </w:pPr>
      <w:r>
        <w:drawing>
          <wp:inline distT="0" distB="0" distL="114300" distR="114300">
            <wp:extent cx="4270375" cy="2522220"/>
            <wp:effectExtent l="0" t="0" r="1206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270375" cy="2522220"/>
                    </a:xfrm>
                    <a:prstGeom prst="rect">
                      <a:avLst/>
                    </a:prstGeom>
                    <a:noFill/>
                    <a:ln>
                      <a:noFill/>
                    </a:ln>
                  </pic:spPr>
                </pic:pic>
              </a:graphicData>
            </a:graphic>
          </wp:inline>
        </w:drawing>
      </w:r>
    </w:p>
    <w:p>
      <w:pPr>
        <w:pStyle w:val="2"/>
        <w:numPr>
          <w:ilvl w:val="0"/>
          <w:numId w:val="2"/>
        </w:numPr>
        <w:bidi w:val="0"/>
        <w:rPr>
          <w:rFonts w:hint="eastAsia"/>
          <w:lang w:val="en-US" w:eastAsia="zh-CN"/>
        </w:rPr>
      </w:pPr>
      <w:r>
        <w:rPr>
          <w:rFonts w:hint="eastAsia"/>
          <w:lang w:val="en-US" w:eastAsia="zh-CN"/>
        </w:rPr>
        <w:t>如何学习Spring Cloud</w:t>
      </w:r>
    </w:p>
    <w:p>
      <w:pPr>
        <w:widowControl w:val="0"/>
        <w:numPr>
          <w:ilvl w:val="0"/>
          <w:numId w:val="0"/>
        </w:numPr>
        <w:spacing w:line="360" w:lineRule="auto"/>
        <w:jc w:val="both"/>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9"/>
          <w:rFonts w:hint="eastAsia"/>
          <w:lang w:val="en-US" w:eastAsia="zh-CN"/>
        </w:rPr>
        <w:t>http://projects.spring.io/spring-cloud/</w:t>
      </w:r>
      <w:r>
        <w:rPr>
          <w:rFonts w:hint="eastAsia"/>
          <w:lang w:val="en-US" w:eastAsia="zh-CN"/>
        </w:rPr>
        <w:fldChar w:fldCharType="end"/>
      </w:r>
    </w:p>
    <w:p>
      <w:pPr>
        <w:widowControl w:val="0"/>
        <w:numPr>
          <w:ilvl w:val="0"/>
          <w:numId w:val="0"/>
        </w:numPr>
        <w:spacing w:line="360" w:lineRule="auto"/>
        <w:jc w:val="both"/>
        <w:rPr>
          <w:rFonts w:hint="eastAsia"/>
          <w:lang w:val="en-US" w:eastAsia="zh-CN"/>
        </w:rPr>
      </w:pPr>
      <w:r>
        <w:rPr>
          <w:rFonts w:hint="eastAsia"/>
          <w:lang w:val="en-US" w:eastAsia="zh-CN"/>
        </w:rPr>
        <w:t>参考文献：</w:t>
      </w:r>
      <w:r>
        <w:rPr>
          <w:rFonts w:hint="eastAsia"/>
          <w:lang w:val="en-US" w:eastAsia="zh-CN"/>
        </w:rPr>
        <w:fldChar w:fldCharType="begin"/>
      </w:r>
      <w:r>
        <w:rPr>
          <w:rFonts w:hint="eastAsia"/>
          <w:lang w:val="en-US" w:eastAsia="zh-CN"/>
        </w:rPr>
        <w:instrText xml:space="preserve"> HYPERLINK "https://springcloud.cc/spring-cloud-netflix.html" </w:instrText>
      </w:r>
      <w:r>
        <w:rPr>
          <w:rFonts w:hint="eastAsia"/>
          <w:lang w:val="en-US" w:eastAsia="zh-CN"/>
        </w:rPr>
        <w:fldChar w:fldCharType="separate"/>
      </w:r>
      <w:r>
        <w:rPr>
          <w:rStyle w:val="9"/>
          <w:rFonts w:hint="eastAsia"/>
          <w:lang w:val="en-US" w:eastAsia="zh-CN"/>
        </w:rPr>
        <w:t>https://springcloud.cc/spring-cloud-netflix.html</w:t>
      </w:r>
      <w:r>
        <w:rPr>
          <w:rFonts w:hint="eastAsia"/>
          <w:lang w:val="en-US" w:eastAsia="zh-CN"/>
        </w:rPr>
        <w:fldChar w:fldCharType="end"/>
      </w:r>
    </w:p>
    <w:p>
      <w:pPr>
        <w:widowControl w:val="0"/>
        <w:numPr>
          <w:ilvl w:val="0"/>
          <w:numId w:val="0"/>
        </w:numPr>
        <w:spacing w:line="360" w:lineRule="auto"/>
        <w:jc w:val="both"/>
        <w:rPr>
          <w:rFonts w:hint="default"/>
          <w:lang w:val="en-US" w:eastAsia="zh-CN"/>
        </w:rPr>
      </w:pPr>
      <w:r>
        <w:rPr>
          <w:rFonts w:hint="eastAsia"/>
          <w:lang w:val="en-US" w:eastAsia="zh-CN"/>
        </w:rPr>
        <w:t>API 说明:http://cloud.spring.io/spring-cloud-static/Dalston.SR1</w:t>
      </w:r>
    </w:p>
    <w:p>
      <w:pPr>
        <w:widowControl w:val="0"/>
        <w:numPr>
          <w:ilvl w:val="0"/>
          <w:numId w:val="0"/>
        </w:numPr>
        <w:spacing w:line="360" w:lineRule="auto"/>
        <w:jc w:val="both"/>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9"/>
          <w:rFonts w:hint="eastAsia"/>
          <w:lang w:val="en-US" w:eastAsia="zh-CN"/>
        </w:rPr>
        <w:t>https://springcloud.cc/spring-cloud-dalston.html/</w:t>
      </w:r>
      <w:r>
        <w:rPr>
          <w:rFonts w:hint="eastAsia"/>
          <w:lang w:val="en-US" w:eastAsia="zh-CN"/>
        </w:rPr>
        <w:fldChar w:fldCharType="end"/>
      </w:r>
    </w:p>
    <w:p>
      <w:pPr>
        <w:widowControl w:val="0"/>
        <w:numPr>
          <w:ilvl w:val="0"/>
          <w:numId w:val="0"/>
        </w:numPr>
        <w:spacing w:line="360" w:lineRule="auto"/>
        <w:jc w:val="both"/>
        <w:rPr>
          <w:rFonts w:hint="eastAsia"/>
          <w:lang w:val="en-US" w:eastAsia="zh-CN"/>
        </w:rPr>
      </w:pPr>
      <w:r>
        <w:rPr>
          <w:rFonts w:hint="eastAsia"/>
          <w:lang w:val="en-US" w:eastAsia="zh-CN"/>
        </w:rPr>
        <w:t>springcloud 中文社区：</w:t>
      </w:r>
      <w:r>
        <w:rPr>
          <w:rFonts w:hint="eastAsia"/>
          <w:lang w:val="en-US" w:eastAsia="zh-CN"/>
        </w:rPr>
        <w:fldChar w:fldCharType="begin"/>
      </w:r>
      <w:r>
        <w:rPr>
          <w:rFonts w:hint="eastAsia"/>
          <w:lang w:val="en-US" w:eastAsia="zh-CN"/>
        </w:rPr>
        <w:instrText xml:space="preserve"> HYPERLINK "http://springcloud.cn/" </w:instrText>
      </w:r>
      <w:r>
        <w:rPr>
          <w:rFonts w:hint="eastAsia"/>
          <w:lang w:val="en-US" w:eastAsia="zh-CN"/>
        </w:rPr>
        <w:fldChar w:fldCharType="separate"/>
      </w:r>
      <w:r>
        <w:rPr>
          <w:rStyle w:val="9"/>
          <w:rFonts w:hint="eastAsia"/>
          <w:lang w:val="en-US" w:eastAsia="zh-CN"/>
        </w:rPr>
        <w:t>http://springcloud.cn/</w:t>
      </w:r>
      <w:r>
        <w:rPr>
          <w:rFonts w:hint="eastAsia"/>
          <w:lang w:val="en-US" w:eastAsia="zh-CN"/>
        </w:rPr>
        <w:fldChar w:fldCharType="end"/>
      </w:r>
    </w:p>
    <w:p>
      <w:pPr>
        <w:widowControl w:val="0"/>
        <w:numPr>
          <w:ilvl w:val="0"/>
          <w:numId w:val="0"/>
        </w:numPr>
        <w:spacing w:line="360" w:lineRule="auto"/>
        <w:jc w:val="both"/>
        <w:rPr>
          <w:rFonts w:hint="default"/>
          <w:lang w:val="en-US" w:eastAsia="zh-CN"/>
        </w:rPr>
      </w:pPr>
      <w:r>
        <w:rPr>
          <w:rFonts w:hint="eastAsia"/>
          <w:lang w:val="en-US" w:eastAsia="zh-CN"/>
        </w:rPr>
        <w:t>springcloud中文网：</w:t>
      </w:r>
      <w:r>
        <w:rPr>
          <w:rFonts w:hint="eastAsia"/>
          <w:lang w:val="en-US" w:eastAsia="zh-CN"/>
        </w:rPr>
        <w:fldChar w:fldCharType="begin"/>
      </w:r>
      <w:r>
        <w:rPr>
          <w:rFonts w:hint="eastAsia"/>
          <w:lang w:val="en-US" w:eastAsia="zh-CN"/>
        </w:rPr>
        <w:instrText xml:space="preserve"> HYPERLINK "https://springcloud.cc/" </w:instrText>
      </w:r>
      <w:r>
        <w:rPr>
          <w:rFonts w:hint="eastAsia"/>
          <w:lang w:val="en-US" w:eastAsia="zh-CN"/>
        </w:rPr>
        <w:fldChar w:fldCharType="separate"/>
      </w:r>
      <w:r>
        <w:rPr>
          <w:rStyle w:val="9"/>
          <w:rFonts w:hint="eastAsia"/>
          <w:lang w:val="en-US" w:eastAsia="zh-CN"/>
        </w:rPr>
        <w:t>https://springcloud.cc/</w:t>
      </w:r>
      <w:r>
        <w:rPr>
          <w:rFonts w:hint="eastAsia"/>
          <w:lang w:val="en-US" w:eastAsia="zh-CN"/>
        </w:rPr>
        <w:fldChar w:fldCharType="end"/>
      </w:r>
      <w:r>
        <w:rPr>
          <w:rFonts w:hint="eastAsia"/>
          <w:lang w:val="en-US" w:eastAsia="zh-CN"/>
        </w:rPr>
        <w:t xml:space="preserve"> </w:t>
      </w:r>
    </w:p>
    <w:p>
      <w:pPr>
        <w:widowControl w:val="0"/>
        <w:numPr>
          <w:ilvl w:val="0"/>
          <w:numId w:val="0"/>
        </w:numPr>
        <w:spacing w:line="360" w:lineRule="auto"/>
        <w:jc w:val="both"/>
        <w:rPr>
          <w:rFonts w:hint="eastAsia"/>
          <w:lang w:val="en-US" w:eastAsia="zh-CN"/>
        </w:rPr>
      </w:pPr>
      <w:r>
        <w:rPr>
          <w:rFonts w:hint="eastAsia"/>
          <w:lang w:val="en-US" w:eastAsia="zh-CN"/>
        </w:rPr>
        <w:t>落地的技术栈：</w:t>
      </w:r>
    </w:p>
    <w:p>
      <w:pPr>
        <w:widowControl w:val="0"/>
        <w:numPr>
          <w:ilvl w:val="0"/>
          <w:numId w:val="0"/>
        </w:numPr>
        <w:spacing w:line="360" w:lineRule="auto"/>
        <w:jc w:val="both"/>
        <w:rPr>
          <w:rFonts w:hint="default" w:eastAsia="宋体"/>
          <w:lang w:val="en-US" w:eastAsia="zh-CN"/>
        </w:rPr>
      </w:pPr>
      <w:r>
        <w:drawing>
          <wp:inline distT="0" distB="0" distL="114300" distR="114300">
            <wp:extent cx="2134870" cy="1724025"/>
            <wp:effectExtent l="0" t="0" r="1397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2134870" cy="172402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九、Spring Cloud 国内使用情况</w:t>
      </w:r>
    </w:p>
    <w:p>
      <w:pPr>
        <w:widowControl w:val="0"/>
        <w:numPr>
          <w:ilvl w:val="0"/>
          <w:numId w:val="0"/>
        </w:numPr>
        <w:spacing w:line="360" w:lineRule="auto"/>
        <w:jc w:val="both"/>
        <w:rPr>
          <w:rFonts w:hint="eastAsia"/>
          <w:lang w:val="en-US" w:eastAsia="zh-CN"/>
        </w:rPr>
      </w:pPr>
      <w:r>
        <w:rPr>
          <w:rFonts w:hint="eastAsia"/>
          <w:lang w:val="en-US" w:eastAsia="zh-CN"/>
        </w:rPr>
        <w:t>一句话：非常火！</w:t>
      </w:r>
    </w:p>
    <w:p>
      <w:pPr>
        <w:pStyle w:val="2"/>
        <w:bidi w:val="0"/>
        <w:rPr>
          <w:rFonts w:hint="eastAsia"/>
          <w:lang w:val="en-US" w:eastAsia="zh-CN"/>
        </w:rPr>
      </w:pPr>
      <w:r>
        <w:rPr>
          <w:rFonts w:hint="eastAsia"/>
          <w:lang w:val="en-US" w:eastAsia="zh-CN"/>
        </w:rPr>
        <w:t>十、Eureka是什么？</w:t>
      </w:r>
    </w:p>
    <w:p>
      <w:pPr>
        <w:rPr>
          <w:rFonts w:hint="eastAsia"/>
          <w:lang w:val="en-US" w:eastAsia="zh-CN"/>
        </w:rPr>
      </w:pPr>
      <w:r>
        <w:rPr>
          <w:rFonts w:hint="eastAsia"/>
          <w:lang w:val="en-US" w:eastAsia="zh-CN"/>
        </w:rPr>
        <w:t>Eureka 包含两个组件：Eureka Server 和 Eureka Client，在设计的时候遵循了AP原则，主管服务的注册和发现。与之类似的分布式架构组件还有Zookeeper。</w:t>
      </w:r>
    </w:p>
    <w:p>
      <w:pPr>
        <w:rPr>
          <w:rFonts w:hint="eastAsia"/>
          <w:lang w:val="en-US" w:eastAsia="zh-CN"/>
        </w:rPr>
      </w:pPr>
      <w:r>
        <w:rPr>
          <w:rFonts w:hint="eastAsia"/>
          <w:lang w:val="en-US" w:eastAsia="zh-CN"/>
        </w:rPr>
        <w:t>Eureka 采用了 C-S的架构设计。Eureka Server作为服务注册功能的服务器，是服务注册中心。</w:t>
      </w:r>
    </w:p>
    <w:p>
      <w:pPr>
        <w:rPr>
          <w:rFonts w:hint="eastAsia"/>
          <w:lang w:val="en-US" w:eastAsia="zh-CN"/>
        </w:rPr>
      </w:pPr>
      <w:r>
        <w:rPr>
          <w:rFonts w:hint="eastAsia"/>
          <w:lang w:val="en-US" w:eastAsia="zh-CN"/>
        </w:rPr>
        <w:t>而系统中的其他微服务，使用 Eureka客户端连接到Eureka Server并维持心跳连接。这样系统的维护人员就可以通过Eureka Server来监控系统中各个微服务是否正常运行。</w:t>
      </w:r>
    </w:p>
    <w:p>
      <w:pPr>
        <w:rPr>
          <w:rFonts w:hint="default"/>
          <w:lang w:val="en-US" w:eastAsia="zh-CN"/>
        </w:rPr>
      </w:pPr>
      <w:r>
        <w:rPr>
          <w:rFonts w:hint="eastAsia"/>
          <w:lang w:val="en-US" w:eastAsia="zh-CN"/>
        </w:rPr>
        <w:t>Spring Cloud 的一些其他模块（比如Zuul）就可以通过Eureka Server 来发现系统中的其他微服务，并执行相关逻辑。</w:t>
      </w:r>
    </w:p>
    <w:p>
      <w:pPr>
        <w:pStyle w:val="3"/>
        <w:bidi w:val="0"/>
        <w:rPr>
          <w:rFonts w:hint="eastAsia"/>
          <w:lang w:val="en-US" w:eastAsia="zh-CN"/>
        </w:rPr>
      </w:pPr>
      <w:r>
        <w:rPr>
          <w:rFonts w:hint="eastAsia"/>
          <w:lang w:val="en-US" w:eastAsia="zh-CN"/>
        </w:rPr>
        <w:t>10.1 Eureka中的三大角色</w:t>
      </w:r>
    </w:p>
    <w:p>
      <w:pPr>
        <w:rPr>
          <w:rFonts w:hint="eastAsia"/>
          <w:lang w:val="en-US" w:eastAsia="zh-CN"/>
        </w:rPr>
      </w:pPr>
      <w:r>
        <w:rPr>
          <w:rFonts w:hint="eastAsia"/>
          <w:lang w:val="en-US" w:eastAsia="zh-CN"/>
        </w:rPr>
        <w:t>Eureka Server提供服务注册发现，是一个注册中心。</w:t>
      </w:r>
    </w:p>
    <w:p>
      <w:pPr>
        <w:rPr>
          <w:rFonts w:hint="eastAsia"/>
          <w:lang w:val="en-US" w:eastAsia="zh-CN"/>
        </w:rPr>
      </w:pPr>
      <w:r>
        <w:rPr>
          <w:rFonts w:hint="eastAsia"/>
          <w:lang w:val="en-US" w:eastAsia="zh-CN"/>
        </w:rPr>
        <w:t>Service Provider 服务提供方将自身服务注册到Eureka 中，从而使服务消费方能够找到。</w:t>
      </w:r>
    </w:p>
    <w:p>
      <w:pPr>
        <w:rPr>
          <w:rFonts w:hint="default"/>
          <w:lang w:val="en-US" w:eastAsia="zh-CN"/>
        </w:rPr>
      </w:pPr>
      <w:r>
        <w:rPr>
          <w:rFonts w:hint="eastAsia"/>
          <w:lang w:val="en-US" w:eastAsia="zh-CN"/>
        </w:rPr>
        <w:t>Service Consumer服务消费方，从Eureka获取注册列表，从而能够消费服务。</w:t>
      </w:r>
    </w:p>
    <w:p>
      <w:pPr>
        <w:pStyle w:val="2"/>
        <w:bidi w:val="0"/>
        <w:rPr>
          <w:rFonts w:hint="default"/>
          <w:lang w:val="en-US" w:eastAsia="zh-CN"/>
        </w:rPr>
      </w:pPr>
      <w:r>
        <w:rPr>
          <w:rFonts w:hint="eastAsia"/>
          <w:lang w:val="en-US" w:eastAsia="zh-CN"/>
        </w:rPr>
        <w:t>十一、构建Eureka</w:t>
      </w:r>
    </w:p>
    <w:p>
      <w:pPr>
        <w:pStyle w:val="3"/>
        <w:bidi w:val="0"/>
        <w:rPr>
          <w:rFonts w:hint="eastAsia"/>
          <w:lang w:val="en-US" w:eastAsia="zh-CN"/>
        </w:rPr>
      </w:pPr>
      <w:r>
        <w:rPr>
          <w:rFonts w:hint="eastAsia"/>
          <w:lang w:val="en-US" w:eastAsia="zh-CN"/>
        </w:rPr>
        <w:t>11.1 构建Eureka 需要操作的步骤</w:t>
      </w:r>
    </w:p>
    <w:p>
      <w:pPr>
        <w:rPr>
          <w:rFonts w:hint="default"/>
          <w:lang w:val="en-US" w:eastAsia="zh-CN"/>
        </w:rPr>
      </w:pPr>
      <w:r>
        <w:rPr>
          <w:rFonts w:hint="default"/>
          <w:lang w:val="en-US" w:eastAsia="zh-CN"/>
        </w:rPr>
        <w:t>https://www.bilibili.com/video/av22623176/?p=21</w:t>
      </w:r>
    </w:p>
    <w:p>
      <w:pPr>
        <w:pStyle w:val="4"/>
        <w:bidi w:val="0"/>
        <w:rPr>
          <w:rFonts w:hint="eastAsia"/>
          <w:lang w:val="en-US" w:eastAsia="zh-CN"/>
        </w:rPr>
      </w:pPr>
      <w:r>
        <w:rPr>
          <w:rFonts w:hint="eastAsia"/>
          <w:lang w:val="en-US" w:eastAsia="zh-CN"/>
        </w:rPr>
        <w:t>11.1.1 新建Eureka Server并配置</w:t>
      </w:r>
    </w:p>
    <w:p>
      <w:pPr>
        <w:rPr>
          <w:rFonts w:hint="default"/>
          <w:lang w:val="en-US" w:eastAsia="zh-CN"/>
        </w:rPr>
      </w:pPr>
      <w:r>
        <w:rPr>
          <w:rFonts w:hint="eastAsia"/>
          <w:lang w:val="en-US" w:eastAsia="zh-CN"/>
        </w:rPr>
        <w:t>配置pom：</w:t>
      </w:r>
    </w:p>
    <w:p>
      <w:pPr>
        <w:widowControl w:val="0"/>
        <w:numPr>
          <w:ilvl w:val="0"/>
          <w:numId w:val="0"/>
        </w:numPr>
        <w:spacing w:line="360" w:lineRule="auto"/>
        <w:jc w:val="both"/>
      </w:pPr>
      <w:r>
        <w:drawing>
          <wp:inline distT="0" distB="0" distL="114300" distR="114300">
            <wp:extent cx="4801235" cy="2629535"/>
            <wp:effectExtent l="0" t="0" r="146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4801235" cy="262953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配置 yml：</w:t>
      </w:r>
    </w:p>
    <w:p>
      <w:pPr>
        <w:widowControl w:val="0"/>
        <w:numPr>
          <w:ilvl w:val="0"/>
          <w:numId w:val="0"/>
        </w:numPr>
        <w:spacing w:line="360" w:lineRule="auto"/>
        <w:jc w:val="both"/>
        <w:rPr>
          <w:rFonts w:hint="default"/>
          <w:lang w:val="en-US" w:eastAsia="zh-CN"/>
        </w:rPr>
      </w:pPr>
      <w:r>
        <w:drawing>
          <wp:inline distT="0" distB="0" distL="114300" distR="114300">
            <wp:extent cx="4613275" cy="1658620"/>
            <wp:effectExtent l="0" t="0" r="444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4613275" cy="1658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11.1.2 添加@EnableEurekaServer注解</w:t>
      </w:r>
    </w:p>
    <w:p>
      <w:pPr>
        <w:widowControl w:val="0"/>
        <w:numPr>
          <w:ilvl w:val="0"/>
          <w:numId w:val="0"/>
        </w:numPr>
        <w:spacing w:line="360" w:lineRule="auto"/>
        <w:jc w:val="both"/>
        <w:rPr>
          <w:rFonts w:hint="eastAsia"/>
          <w:lang w:val="en-US" w:eastAsia="zh-CN"/>
        </w:rPr>
      </w:pPr>
      <w:r>
        <w:rPr>
          <w:rFonts w:hint="eastAsia"/>
          <w:lang w:val="en-US" w:eastAsia="zh-CN"/>
        </w:rPr>
        <w:t>主启动类上添加该注解，表明自己是一个 Eureka Server 服务。</w:t>
      </w:r>
    </w:p>
    <w:p>
      <w:pPr>
        <w:widowControl w:val="0"/>
        <w:numPr>
          <w:ilvl w:val="0"/>
          <w:numId w:val="0"/>
        </w:numPr>
        <w:spacing w:line="360" w:lineRule="auto"/>
        <w:jc w:val="both"/>
        <w:rPr>
          <w:rFonts w:hint="eastAsia"/>
          <w:lang w:val="en-US" w:eastAsia="zh-CN"/>
        </w:rPr>
      </w:pPr>
      <w:r>
        <w:drawing>
          <wp:inline distT="0" distB="0" distL="114300" distR="114300">
            <wp:extent cx="4720590" cy="1489710"/>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720590" cy="1489710"/>
                    </a:xfrm>
                    <a:prstGeom prst="rect">
                      <a:avLst/>
                    </a:prstGeom>
                    <a:noFill/>
                    <a:ln>
                      <a:noFill/>
                    </a:ln>
                  </pic:spPr>
                </pic:pic>
              </a:graphicData>
            </a:graphic>
          </wp:inline>
        </w:drawing>
      </w:r>
    </w:p>
    <w:p>
      <w:pPr>
        <w:widowControl w:val="0"/>
        <w:numPr>
          <w:ilvl w:val="0"/>
          <w:numId w:val="0"/>
        </w:numPr>
        <w:spacing w:line="360" w:lineRule="auto"/>
        <w:jc w:val="both"/>
        <w:rPr>
          <w:rFonts w:hint="default"/>
          <w:lang w:val="en-US" w:eastAsia="zh-CN"/>
        </w:rPr>
      </w:pPr>
      <w:r>
        <w:rPr>
          <w:rFonts w:hint="eastAsia"/>
          <w:lang w:val="en-US" w:eastAsia="zh-CN"/>
        </w:rPr>
        <w:t>测试：通过浏览器方位 localhost:7001，如果可以看到 Eureka Server页面，说明Eureka Server 注册中心搭建成功。</w:t>
      </w:r>
    </w:p>
    <w:p>
      <w:pPr>
        <w:pStyle w:val="4"/>
        <w:bidi w:val="0"/>
        <w:rPr>
          <w:rFonts w:hint="eastAsia"/>
          <w:lang w:val="en-US" w:eastAsia="zh-CN"/>
        </w:rPr>
      </w:pPr>
      <w:r>
        <w:rPr>
          <w:rFonts w:hint="eastAsia"/>
          <w:lang w:val="en-US" w:eastAsia="zh-CN"/>
        </w:rPr>
        <w:t>11.1.3 配置 EurekaClient</w:t>
      </w:r>
    </w:p>
    <w:p>
      <w:pPr>
        <w:rPr>
          <w:rFonts w:hint="eastAsia"/>
          <w:lang w:val="en-US" w:eastAsia="zh-CN"/>
        </w:rPr>
      </w:pPr>
      <w:r>
        <w:rPr>
          <w:rFonts w:hint="eastAsia"/>
          <w:lang w:val="en-US" w:eastAsia="zh-CN"/>
        </w:rPr>
        <w:t>找到需要注册到 Eureka Server 的微服务，如provider服务，修改pom 和 yml</w:t>
      </w:r>
    </w:p>
    <w:p>
      <w:pPr>
        <w:rPr>
          <w:rFonts w:hint="default"/>
          <w:lang w:val="en-US" w:eastAsia="zh-CN"/>
        </w:rPr>
      </w:pPr>
      <w:r>
        <w:drawing>
          <wp:inline distT="0" distB="0" distL="114300" distR="114300">
            <wp:extent cx="4658995" cy="1581150"/>
            <wp:effectExtent l="0" t="0" r="444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658995" cy="1581150"/>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drawing>
          <wp:inline distT="0" distB="0" distL="114300" distR="114300">
            <wp:extent cx="4607560" cy="876300"/>
            <wp:effectExtent l="0" t="0" r="1016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4607560" cy="8763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11.1.4 添加@EnableEurekaClient注解</w:t>
      </w:r>
    </w:p>
    <w:p>
      <w:pPr>
        <w:widowControl w:val="0"/>
        <w:numPr>
          <w:ilvl w:val="0"/>
          <w:numId w:val="0"/>
        </w:numPr>
        <w:spacing w:line="360" w:lineRule="auto"/>
        <w:jc w:val="both"/>
        <w:rPr>
          <w:rFonts w:hint="eastAsia"/>
          <w:lang w:val="en-US" w:eastAsia="zh-CN"/>
        </w:rPr>
      </w:pPr>
      <w:r>
        <w:drawing>
          <wp:inline distT="0" distB="0" distL="114300" distR="114300">
            <wp:extent cx="4500880" cy="1454785"/>
            <wp:effectExtent l="0" t="0" r="1016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4500880" cy="145478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启动微服务后，如果可以在 Eureka Server 的页面见到微服务名，就说明注册成功：</w:t>
      </w:r>
    </w:p>
    <w:p>
      <w:pPr>
        <w:widowControl w:val="0"/>
        <w:numPr>
          <w:ilvl w:val="0"/>
          <w:numId w:val="0"/>
        </w:numPr>
        <w:spacing w:line="360" w:lineRule="auto"/>
        <w:jc w:val="both"/>
        <w:rPr>
          <w:rFonts w:hint="default"/>
          <w:lang w:val="en-US" w:eastAsia="zh-CN"/>
        </w:rPr>
      </w:pPr>
      <w:r>
        <w:drawing>
          <wp:inline distT="0" distB="0" distL="114300" distR="114300">
            <wp:extent cx="4573270" cy="1810385"/>
            <wp:effectExtent l="0" t="0" r="1397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4573270" cy="1810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11.2 Eureka自我保护？</w:t>
      </w:r>
    </w:p>
    <w:p>
      <w:pPr>
        <w:rPr>
          <w:rFonts w:hint="default"/>
          <w:lang w:val="en-US" w:eastAsia="zh-CN"/>
        </w:rPr>
      </w:pPr>
      <w:r>
        <w:drawing>
          <wp:inline distT="0" distB="0" distL="114300" distR="114300">
            <wp:extent cx="5268595" cy="2237740"/>
            <wp:effectExtent l="0" t="0" r="444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68595" cy="2237740"/>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Eureka 经常会出现一段红字，如上图所示，这不是报错或异常，而是Eureka 的自我保护机制。</w:t>
      </w:r>
    </w:p>
    <w:p>
      <w:pPr>
        <w:widowControl w:val="0"/>
        <w:numPr>
          <w:ilvl w:val="0"/>
          <w:numId w:val="0"/>
        </w:numPr>
        <w:spacing w:line="360" w:lineRule="auto"/>
        <w:jc w:val="both"/>
        <w:rPr>
          <w:rFonts w:hint="eastAsia"/>
          <w:lang w:val="en-US" w:eastAsia="zh-CN"/>
        </w:rPr>
      </w:pPr>
      <w:r>
        <w:rPr>
          <w:rFonts w:hint="eastAsia"/>
          <w:lang w:val="en-US" w:eastAsia="zh-CN"/>
        </w:rPr>
        <w:t>简单的说就是“好死不如赖活”，当某时刻某一个微服务不可用了，Eureka不会立即清理，依旧会对该微服务的信息进行保存。比如instance-id在变化，那么Eureka会通过DOWN(1)和UP(1)这样的提示信息，告诉我们服务的变化情况，并提示上面的信息：</w:t>
      </w:r>
    </w:p>
    <w:p>
      <w:pPr>
        <w:widowControl w:val="0"/>
        <w:numPr>
          <w:ilvl w:val="0"/>
          <w:numId w:val="0"/>
        </w:numPr>
        <w:spacing w:line="360" w:lineRule="auto"/>
        <w:jc w:val="both"/>
        <w:rPr>
          <w:rFonts w:hint="default"/>
          <w:lang w:val="en-US" w:eastAsia="zh-CN"/>
        </w:rPr>
      </w:pPr>
      <w:r>
        <w:drawing>
          <wp:inline distT="0" distB="0" distL="114300" distR="114300">
            <wp:extent cx="5262245" cy="1097280"/>
            <wp:effectExtent l="0" t="0" r="1079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5262245" cy="10972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11.3 微服务完善</w:t>
      </w:r>
    </w:p>
    <w:p>
      <w:pPr>
        <w:widowControl w:val="0"/>
        <w:numPr>
          <w:ilvl w:val="0"/>
          <w:numId w:val="0"/>
        </w:numPr>
        <w:spacing w:line="360" w:lineRule="auto"/>
        <w:jc w:val="both"/>
        <w:rPr>
          <w:rFonts w:hint="default"/>
          <w:lang w:val="en-US" w:eastAsia="zh-CN"/>
        </w:rPr>
      </w:pPr>
      <w:r>
        <w:rPr>
          <w:rFonts w:hint="eastAsia"/>
          <w:lang w:val="en-US" w:eastAsia="zh-CN"/>
        </w:rPr>
        <w:fldChar w:fldCharType="begin"/>
      </w:r>
      <w:r>
        <w:rPr>
          <w:rFonts w:hint="eastAsia"/>
          <w:lang w:val="en-US" w:eastAsia="zh-CN"/>
        </w:rPr>
        <w:instrText xml:space="preserve"> HYPERLINK "https://www.bilibili.com/video/av22623176/?p=23" </w:instrText>
      </w:r>
      <w:r>
        <w:rPr>
          <w:rFonts w:hint="eastAsia"/>
          <w:lang w:val="en-US" w:eastAsia="zh-CN"/>
        </w:rPr>
        <w:fldChar w:fldCharType="separate"/>
      </w:r>
      <w:r>
        <w:rPr>
          <w:rStyle w:val="9"/>
          <w:rFonts w:hint="eastAsia"/>
          <w:lang w:val="en-US" w:eastAsia="zh-CN"/>
        </w:rPr>
        <w:t>https://www.bilibili.com/video/av22623176/?p=23</w:t>
      </w:r>
      <w:r>
        <w:rPr>
          <w:rFonts w:hint="eastAsia"/>
          <w:lang w:val="en-US" w:eastAsia="zh-CN"/>
        </w:rPr>
        <w:fldChar w:fldCharType="end"/>
      </w:r>
      <w:r>
        <w:rPr>
          <w:rFonts w:hint="eastAsia"/>
          <w:lang w:val="en-US" w:eastAsia="zh-CN"/>
        </w:rPr>
        <w:t xml:space="preserve"> 6:38</w:t>
      </w:r>
    </w:p>
    <w:p>
      <w:pPr>
        <w:pStyle w:val="4"/>
        <w:bidi w:val="0"/>
        <w:rPr>
          <w:rFonts w:hint="default"/>
          <w:lang w:val="en-US" w:eastAsia="zh-CN"/>
        </w:rPr>
      </w:pPr>
      <w:r>
        <w:rPr>
          <w:rFonts w:hint="eastAsia"/>
          <w:lang w:val="en-US" w:eastAsia="zh-CN"/>
        </w:rPr>
        <w:t>11.3.1 主机名称：服务名称修改</w:t>
      </w:r>
    </w:p>
    <w:p>
      <w:pPr>
        <w:widowControl w:val="0"/>
        <w:numPr>
          <w:ilvl w:val="0"/>
          <w:numId w:val="0"/>
        </w:numPr>
        <w:spacing w:line="360" w:lineRule="auto"/>
        <w:jc w:val="both"/>
        <w:rPr>
          <w:rFonts w:hint="eastAsia"/>
          <w:lang w:val="en-US" w:eastAsia="zh-CN"/>
        </w:rPr>
      </w:pPr>
      <w:r>
        <w:rPr>
          <w:rFonts w:hint="eastAsia"/>
          <w:lang w:val="en-US" w:eastAsia="zh-CN"/>
        </w:rPr>
        <w:t>在provider微服务中的yml配置中加入eureka.instance.instance-id:</w:t>
      </w:r>
    </w:p>
    <w:p>
      <w:pPr>
        <w:widowControl w:val="0"/>
        <w:numPr>
          <w:ilvl w:val="0"/>
          <w:numId w:val="0"/>
        </w:numPr>
        <w:spacing w:line="360" w:lineRule="auto"/>
        <w:jc w:val="both"/>
        <w:rPr>
          <w:rFonts w:hint="default"/>
          <w:lang w:val="en-US" w:eastAsia="zh-CN"/>
        </w:rPr>
      </w:pPr>
      <w:r>
        <w:drawing>
          <wp:inline distT="0" distB="0" distL="114300" distR="114300">
            <wp:extent cx="4560570" cy="1170940"/>
            <wp:effectExtent l="0" t="0" r="1143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4560570" cy="1170940"/>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重启后，可以在eureka页面的status看到变化。</w:t>
      </w:r>
    </w:p>
    <w:p>
      <w:pPr>
        <w:pStyle w:val="4"/>
        <w:bidi w:val="0"/>
        <w:rPr>
          <w:rFonts w:hint="default"/>
          <w:lang w:val="en-US" w:eastAsia="zh-CN"/>
        </w:rPr>
      </w:pPr>
      <w:r>
        <w:rPr>
          <w:rFonts w:hint="eastAsia"/>
          <w:lang w:val="en-US" w:eastAsia="zh-CN"/>
        </w:rPr>
        <w:t>11.3.2 访问信息有IP提示</w:t>
      </w:r>
    </w:p>
    <w:p>
      <w:pPr>
        <w:widowControl w:val="0"/>
        <w:numPr>
          <w:ilvl w:val="0"/>
          <w:numId w:val="0"/>
        </w:numPr>
        <w:spacing w:line="360" w:lineRule="auto"/>
        <w:jc w:val="both"/>
        <w:rPr>
          <w:rFonts w:hint="eastAsia"/>
          <w:lang w:val="en-US" w:eastAsia="zh-CN"/>
        </w:rPr>
      </w:pPr>
      <w:r>
        <w:rPr>
          <w:rFonts w:hint="eastAsia"/>
          <w:lang w:val="en-US" w:eastAsia="zh-CN"/>
        </w:rPr>
        <w:t>同上，在yml中添加配置：</w:t>
      </w:r>
    </w:p>
    <w:p>
      <w:pPr>
        <w:widowControl w:val="0"/>
        <w:numPr>
          <w:ilvl w:val="0"/>
          <w:numId w:val="0"/>
        </w:numPr>
        <w:spacing w:line="360" w:lineRule="auto"/>
        <w:jc w:val="both"/>
        <w:rPr>
          <w:rFonts w:hint="default"/>
          <w:lang w:val="en-US" w:eastAsia="zh-CN"/>
        </w:rPr>
      </w:pPr>
      <w:r>
        <w:drawing>
          <wp:inline distT="0" distB="0" distL="114300" distR="114300">
            <wp:extent cx="4655185" cy="1246505"/>
            <wp:effectExtent l="0" t="0" r="825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4655185" cy="124650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鼠标悬停在Status栏对应的微服务实例的超链接上，左下角不再是localhost，而是直接显示内网IP：</w:t>
      </w:r>
    </w:p>
    <w:p>
      <w:pPr>
        <w:widowControl w:val="0"/>
        <w:numPr>
          <w:ilvl w:val="0"/>
          <w:numId w:val="0"/>
        </w:numPr>
        <w:spacing w:line="360" w:lineRule="auto"/>
        <w:jc w:val="both"/>
        <w:rPr>
          <w:rFonts w:hint="default"/>
          <w:lang w:val="en-US" w:eastAsia="zh-CN"/>
        </w:rPr>
      </w:pPr>
      <w:r>
        <w:drawing>
          <wp:inline distT="0" distB="0" distL="114300" distR="114300">
            <wp:extent cx="5054600" cy="80772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054600" cy="807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11.3.3 微服务info内容详细信息</w:t>
      </w:r>
    </w:p>
    <w:p>
      <w:pPr>
        <w:rPr>
          <w:rFonts w:hint="default"/>
          <w:lang w:val="en-US" w:eastAsia="zh-CN"/>
        </w:rPr>
      </w:pPr>
      <w:r>
        <w:rPr>
          <w:rFonts w:hint="default"/>
          <w:lang w:val="en-US" w:eastAsia="zh-CN"/>
        </w:rPr>
        <w:t>https://www.bilibili.com/video/av22623176/?p=2</w:t>
      </w:r>
      <w:r>
        <w:rPr>
          <w:rFonts w:hint="eastAsia"/>
          <w:lang w:val="en-US" w:eastAsia="zh-CN"/>
        </w:rPr>
        <w:t>5</w:t>
      </w:r>
    </w:p>
    <w:p>
      <w:pPr>
        <w:widowControl w:val="0"/>
        <w:numPr>
          <w:ilvl w:val="0"/>
          <w:numId w:val="0"/>
        </w:numPr>
        <w:spacing w:line="360" w:lineRule="auto"/>
        <w:jc w:val="both"/>
        <w:rPr>
          <w:rFonts w:hint="eastAsia"/>
          <w:lang w:val="en-US" w:eastAsia="zh-CN"/>
        </w:rPr>
      </w:pPr>
      <w:r>
        <w:rPr>
          <w:rFonts w:hint="eastAsia"/>
          <w:lang w:val="en-US" w:eastAsia="zh-CN"/>
        </w:rPr>
        <w:t>在上图中的微服务实例的超链接中，点击会弹出Error Page 页面，通过这个修改，增加详细信息。</w:t>
      </w:r>
    </w:p>
    <w:p>
      <w:pPr>
        <w:widowControl w:val="0"/>
        <w:numPr>
          <w:ilvl w:val="0"/>
          <w:numId w:val="0"/>
        </w:numPr>
        <w:spacing w:line="360" w:lineRule="auto"/>
        <w:jc w:val="both"/>
        <w:rPr>
          <w:rFonts w:hint="default"/>
          <w:lang w:val="en-US" w:eastAsia="zh-CN"/>
        </w:rPr>
      </w:pPr>
      <w:r>
        <w:rPr>
          <w:rFonts w:hint="eastAsia"/>
          <w:lang w:val="en-US" w:eastAsia="zh-CN"/>
        </w:rPr>
        <w:t>首先增加监控，在provider 微服务pom中增加 spring-boot-starter-actuator依赖。</w:t>
      </w:r>
    </w:p>
    <w:p>
      <w:pPr>
        <w:widowControl w:val="0"/>
        <w:numPr>
          <w:ilvl w:val="0"/>
          <w:numId w:val="0"/>
        </w:numPr>
        <w:spacing w:line="360" w:lineRule="auto"/>
        <w:jc w:val="both"/>
        <w:rPr>
          <w:rFonts w:hint="eastAsia"/>
          <w:lang w:val="en-US" w:eastAsia="zh-CN"/>
        </w:rPr>
      </w:pPr>
      <w:r>
        <w:rPr>
          <w:rFonts w:hint="eastAsia"/>
          <w:lang w:val="en-US" w:eastAsia="zh-CN"/>
        </w:rPr>
        <w:t>然后在父工程中加入&lt;build&gt;配置：</w:t>
      </w:r>
    </w:p>
    <w:p>
      <w:pPr>
        <w:widowControl w:val="0"/>
        <w:numPr>
          <w:ilvl w:val="0"/>
          <w:numId w:val="0"/>
        </w:numPr>
        <w:spacing w:line="360" w:lineRule="auto"/>
        <w:jc w:val="both"/>
        <w:rPr>
          <w:rFonts w:hint="default"/>
          <w:lang w:val="en-US" w:eastAsia="zh-CN"/>
        </w:rPr>
      </w:pPr>
      <w:r>
        <w:drawing>
          <wp:inline distT="0" distB="0" distL="114300" distR="114300">
            <wp:extent cx="4430395" cy="3388995"/>
            <wp:effectExtent l="0" t="0" r="444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4430395" cy="338899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最后，在每个provider 微服务yml中加入微服务相关信息：</w:t>
      </w:r>
    </w:p>
    <w:p>
      <w:pPr>
        <w:widowControl w:val="0"/>
        <w:numPr>
          <w:ilvl w:val="0"/>
          <w:numId w:val="0"/>
        </w:numPr>
        <w:spacing w:line="360" w:lineRule="auto"/>
        <w:jc w:val="both"/>
        <w:rPr>
          <w:rFonts w:hint="default"/>
          <w:lang w:val="en-US" w:eastAsia="zh-CN"/>
        </w:rPr>
      </w:pPr>
      <w:r>
        <w:drawing>
          <wp:inline distT="0" distB="0" distL="114300" distR="114300">
            <wp:extent cx="4208145" cy="2383790"/>
            <wp:effectExtent l="0" t="0" r="1333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4208145" cy="2383790"/>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重启微服务后，就可以点击并查看到与微服务相关的json描述：</w:t>
      </w:r>
    </w:p>
    <w:p>
      <w:pPr>
        <w:widowControl w:val="0"/>
        <w:numPr>
          <w:ilvl w:val="0"/>
          <w:numId w:val="0"/>
        </w:numPr>
        <w:spacing w:line="360" w:lineRule="auto"/>
        <w:jc w:val="both"/>
        <w:rPr>
          <w:rFonts w:hint="default"/>
          <w:lang w:val="en-US" w:eastAsia="zh-CN"/>
        </w:rPr>
      </w:pPr>
      <w:r>
        <w:drawing>
          <wp:inline distT="0" distB="0" distL="114300" distR="114300">
            <wp:extent cx="4676775" cy="982345"/>
            <wp:effectExtent l="0" t="0" r="1905"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4676775" cy="982345"/>
                    </a:xfrm>
                    <a:prstGeom prst="rect">
                      <a:avLst/>
                    </a:prstGeom>
                    <a:noFill/>
                    <a:ln>
                      <a:noFill/>
                    </a:ln>
                  </pic:spPr>
                </pic:pic>
              </a:graphicData>
            </a:graphic>
          </wp:inline>
        </w:drawing>
      </w:r>
    </w:p>
    <w:p>
      <w:pPr>
        <w:pStyle w:val="2"/>
        <w:numPr>
          <w:ilvl w:val="0"/>
          <w:numId w:val="3"/>
        </w:numPr>
        <w:bidi w:val="0"/>
        <w:rPr>
          <w:rFonts w:hint="eastAsia"/>
          <w:lang w:val="en-US" w:eastAsia="zh-CN"/>
        </w:rPr>
      </w:pPr>
      <w:r>
        <w:rPr>
          <w:rFonts w:hint="eastAsia"/>
          <w:lang w:val="en-US" w:eastAsia="zh-CN"/>
        </w:rPr>
        <w:t>Eureka服务发现</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"https://www.bilibili.com/video/av22623176/?p=28" </w:instrText>
      </w:r>
      <w:r>
        <w:rPr>
          <w:rFonts w:hint="eastAsia"/>
          <w:lang w:val="en-US" w:eastAsia="zh-CN"/>
        </w:rPr>
        <w:fldChar w:fldCharType="separate"/>
      </w:r>
      <w:r>
        <w:rPr>
          <w:rStyle w:val="9"/>
          <w:rFonts w:hint="eastAsia"/>
          <w:lang w:val="en-US" w:eastAsia="zh-CN"/>
        </w:rPr>
        <w:t>https://www.bilibili.com/video/av22623176/?p=27</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如果希望查看Eureka中已经注册的微服务信息，可以通过 DiscoveryClient进行操作：</w:t>
      </w:r>
    </w:p>
    <w:p>
      <w:pPr>
        <w:rPr>
          <w:rFonts w:hint="default"/>
          <w:lang w:val="en-US" w:eastAsia="zh-CN"/>
        </w:rPr>
      </w:pPr>
      <w:r>
        <w:drawing>
          <wp:inline distT="0" distB="0" distL="114300" distR="114300">
            <wp:extent cx="4915535" cy="2491105"/>
            <wp:effectExtent l="0" t="0" r="698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4915535" cy="249110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不过，如果希望上面的代码生效，必须要加上@EnableDiscoveryClient注解到主启动类上。</w:t>
      </w:r>
    </w:p>
    <w:p>
      <w:pPr>
        <w:widowControl w:val="0"/>
        <w:numPr>
          <w:ilvl w:val="0"/>
          <w:numId w:val="0"/>
        </w:numPr>
        <w:spacing w:line="360" w:lineRule="auto"/>
        <w:jc w:val="both"/>
        <w:rPr>
          <w:rFonts w:hint="eastAsia"/>
          <w:lang w:val="en-US" w:eastAsia="zh-CN"/>
        </w:rPr>
      </w:pPr>
      <w:r>
        <w:rPr>
          <w:rFonts w:hint="eastAsia"/>
          <w:lang w:val="en-US" w:eastAsia="zh-CN"/>
        </w:rPr>
        <w:t>启动服务，查看测试结果：</w:t>
      </w:r>
    </w:p>
    <w:p>
      <w:pPr>
        <w:widowControl w:val="0"/>
        <w:numPr>
          <w:ilvl w:val="0"/>
          <w:numId w:val="0"/>
        </w:numPr>
        <w:spacing w:line="360" w:lineRule="auto"/>
        <w:jc w:val="both"/>
        <w:rPr>
          <w:rFonts w:hint="default"/>
          <w:lang w:val="en-US" w:eastAsia="zh-CN"/>
        </w:rPr>
      </w:pPr>
      <w:r>
        <w:drawing>
          <wp:inline distT="0" distB="0" distL="114300" distR="114300">
            <wp:extent cx="5269230" cy="4267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269230" cy="426720"/>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控制台：</w:t>
      </w:r>
    </w:p>
    <w:p>
      <w:pPr>
        <w:widowControl w:val="0"/>
        <w:numPr>
          <w:ilvl w:val="0"/>
          <w:numId w:val="0"/>
        </w:numPr>
        <w:spacing w:line="360" w:lineRule="auto"/>
        <w:jc w:val="both"/>
        <w:rPr>
          <w:rFonts w:hint="default"/>
          <w:lang w:val="en-US" w:eastAsia="zh-CN"/>
        </w:rPr>
      </w:pPr>
      <w:r>
        <w:drawing>
          <wp:inline distT="0" distB="0" distL="114300" distR="114300">
            <wp:extent cx="4347845" cy="2906395"/>
            <wp:effectExtent l="0" t="0" r="1079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4347845" cy="290639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十三、Eureka集群搭建</w:t>
      </w:r>
    </w:p>
    <w:p>
      <w:pPr>
        <w:widowControl w:val="0"/>
        <w:numPr>
          <w:ilvl w:val="0"/>
          <w:numId w:val="0"/>
        </w:numPr>
        <w:spacing w:line="360" w:lineRule="auto"/>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"https://www.bilibili.com/video/av22623176/?p=28" </w:instrText>
      </w:r>
      <w:r>
        <w:rPr>
          <w:rFonts w:hint="eastAsia"/>
          <w:lang w:val="en-US" w:eastAsia="zh-CN"/>
        </w:rPr>
        <w:fldChar w:fldCharType="separate"/>
      </w:r>
      <w:r>
        <w:rPr>
          <w:rStyle w:val="9"/>
          <w:rFonts w:hint="eastAsia"/>
          <w:lang w:val="en-US" w:eastAsia="zh-CN"/>
        </w:rPr>
        <w:t>https://www.bilibili.com/video/av22623176/?p=28</w:t>
      </w:r>
      <w:r>
        <w:rPr>
          <w:rFonts w:hint="eastAsia"/>
          <w:lang w:val="en-US" w:eastAsia="zh-CN"/>
        </w:rPr>
        <w:fldChar w:fldCharType="end"/>
      </w:r>
      <w:r>
        <w:rPr>
          <w:rFonts w:hint="eastAsia"/>
          <w:lang w:val="en-US" w:eastAsia="zh-CN"/>
        </w:rPr>
        <w:t xml:space="preserve"> </w:t>
      </w:r>
    </w:p>
    <w:p>
      <w:pPr>
        <w:widowControl w:val="0"/>
        <w:numPr>
          <w:ilvl w:val="0"/>
          <w:numId w:val="0"/>
        </w:numPr>
        <w:spacing w:line="360" w:lineRule="auto"/>
        <w:jc w:val="both"/>
        <w:rPr>
          <w:rFonts w:hint="default"/>
          <w:lang w:val="en-US" w:eastAsia="zh-CN"/>
        </w:rPr>
      </w:pPr>
      <w:r>
        <w:rPr>
          <w:rFonts w:hint="eastAsia"/>
          <w:lang w:val="en-US" w:eastAsia="zh-CN"/>
        </w:rPr>
        <w:t>过程请重看视频。</w:t>
      </w:r>
    </w:p>
    <w:p>
      <w:pPr>
        <w:pStyle w:val="2"/>
        <w:bidi w:val="0"/>
        <w:rPr>
          <w:rFonts w:hint="eastAsia"/>
          <w:lang w:val="en-US" w:eastAsia="zh-CN"/>
        </w:rPr>
      </w:pPr>
      <w:r>
        <w:rPr>
          <w:rFonts w:hint="eastAsia"/>
          <w:lang w:val="en-US" w:eastAsia="zh-CN"/>
        </w:rPr>
        <w:t>十四、Eureka 比Zookeeper好在哪里？</w:t>
      </w:r>
    </w:p>
    <w:p>
      <w:pPr>
        <w:rPr>
          <w:rFonts w:hint="eastAsia"/>
          <w:lang w:val="en-US" w:eastAsia="zh-CN"/>
        </w:rPr>
      </w:pPr>
      <w:r>
        <w:rPr>
          <w:rFonts w:hint="eastAsia"/>
          <w:lang w:val="en-US" w:eastAsia="zh-CN"/>
        </w:rPr>
        <w:t>在分布式数据库中CAP原理CAP+BASE。</w:t>
      </w:r>
    </w:p>
    <w:p>
      <w:pPr>
        <w:rPr>
          <w:rFonts w:hint="eastAsia"/>
          <w:lang w:val="en-US" w:eastAsia="zh-CN"/>
        </w:rPr>
      </w:pPr>
      <w:r>
        <w:rPr>
          <w:rFonts w:hint="eastAsia"/>
          <w:lang w:val="en-US" w:eastAsia="zh-CN"/>
        </w:rPr>
        <w:t>mysql等传统的ACID是什么？</w:t>
      </w:r>
    </w:p>
    <w:p>
      <w:pPr>
        <w:rPr>
          <w:rFonts w:hint="default"/>
          <w:lang w:val="en-US" w:eastAsia="zh-CN"/>
        </w:rPr>
      </w:pPr>
      <w:r>
        <w:rPr>
          <w:rFonts w:hint="eastAsia"/>
          <w:lang w:val="en-US" w:eastAsia="zh-CN"/>
        </w:rPr>
        <w:t>A（Atomicity）原子性，C（Consistency）一致性，I(Isolation)独立性，D(Durability)持久性。</w:t>
      </w:r>
    </w:p>
    <w:p>
      <w:pPr>
        <w:widowControl w:val="0"/>
        <w:numPr>
          <w:ilvl w:val="0"/>
          <w:numId w:val="0"/>
        </w:numPr>
        <w:spacing w:line="360" w:lineRule="auto"/>
        <w:jc w:val="both"/>
        <w:rPr>
          <w:rFonts w:hint="eastAsia"/>
          <w:lang w:val="en-US" w:eastAsia="zh-CN"/>
        </w:rPr>
      </w:pPr>
      <w:r>
        <w:rPr>
          <w:rFonts w:hint="eastAsia"/>
          <w:lang w:val="en-US" w:eastAsia="zh-CN"/>
        </w:rPr>
        <w:t>NoSQL数据库的CAP：</w:t>
      </w:r>
      <w:r>
        <w:rPr>
          <w:rFonts w:hint="eastAsia"/>
          <w:lang w:val="en-US" w:eastAsia="zh-CN"/>
        </w:rPr>
        <w:br w:type="textWrapping"/>
      </w:r>
      <w:r>
        <w:rPr>
          <w:rFonts w:hint="eastAsia"/>
          <w:lang w:val="en-US" w:eastAsia="zh-CN"/>
        </w:rPr>
        <w:t>C（Consistency）强一致性，A（Availability）可用性，P（Partition tolerance）分区容错性。</w:t>
      </w:r>
    </w:p>
    <w:p>
      <w:pPr>
        <w:widowControl w:val="0"/>
        <w:numPr>
          <w:ilvl w:val="0"/>
          <w:numId w:val="0"/>
        </w:numPr>
        <w:spacing w:line="360" w:lineRule="auto"/>
        <w:jc w:val="both"/>
        <w:rPr>
          <w:rFonts w:hint="eastAsia"/>
          <w:lang w:val="en-US" w:eastAsia="zh-CN"/>
        </w:rPr>
      </w:pPr>
      <w:r>
        <w:rPr>
          <w:rFonts w:hint="eastAsia"/>
          <w:lang w:val="en-US" w:eastAsia="zh-CN"/>
        </w:rPr>
        <w:t>CAP的3进2：</w:t>
      </w:r>
    </w:p>
    <w:p>
      <w:pPr>
        <w:widowControl w:val="0"/>
        <w:numPr>
          <w:ilvl w:val="0"/>
          <w:numId w:val="0"/>
        </w:numPr>
        <w:spacing w:line="360" w:lineRule="auto"/>
        <w:jc w:val="both"/>
        <w:rPr>
          <w:rFonts w:hint="default"/>
          <w:lang w:val="en-US" w:eastAsia="zh-CN"/>
        </w:rPr>
      </w:pPr>
      <w:r>
        <w:drawing>
          <wp:inline distT="0" distB="0" distL="114300" distR="114300">
            <wp:extent cx="5267960" cy="1324610"/>
            <wp:effectExtent l="0" t="0" r="508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5267960" cy="1324610"/>
                    </a:xfrm>
                    <a:prstGeom prst="rect">
                      <a:avLst/>
                    </a:prstGeom>
                    <a:noFill/>
                    <a:ln>
                      <a:noFill/>
                    </a:ln>
                  </pic:spPr>
                </pic:pic>
              </a:graphicData>
            </a:graphic>
          </wp:inline>
        </w:drawing>
      </w:r>
    </w:p>
    <w:p>
      <w:pPr>
        <w:widowControl w:val="0"/>
        <w:numPr>
          <w:ilvl w:val="0"/>
          <w:numId w:val="0"/>
        </w:numPr>
        <w:spacing w:line="360" w:lineRule="auto"/>
        <w:jc w:val="both"/>
      </w:pPr>
      <w:r>
        <w:drawing>
          <wp:inline distT="0" distB="0" distL="114300" distR="114300">
            <wp:extent cx="5272405" cy="2989580"/>
            <wp:effectExtent l="0" t="0" r="635"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2405" cy="2989580"/>
                    </a:xfrm>
                    <a:prstGeom prst="rect">
                      <a:avLst/>
                    </a:prstGeom>
                    <a:noFill/>
                    <a:ln>
                      <a:noFill/>
                    </a:ln>
                  </pic:spPr>
                </pic:pic>
              </a:graphicData>
            </a:graphic>
          </wp:inline>
        </w:drawing>
      </w:r>
    </w:p>
    <w:p>
      <w:pPr>
        <w:widowControl w:val="0"/>
        <w:numPr>
          <w:ilvl w:val="0"/>
          <w:numId w:val="0"/>
        </w:numPr>
        <w:spacing w:line="360" w:lineRule="auto"/>
        <w:jc w:val="both"/>
      </w:pPr>
      <w:r>
        <w:drawing>
          <wp:inline distT="0" distB="0" distL="114300" distR="114300">
            <wp:extent cx="5267960" cy="1000125"/>
            <wp:effectExtent l="0" t="0" r="508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67960" cy="1000125"/>
                    </a:xfrm>
                    <a:prstGeom prst="rect">
                      <a:avLst/>
                    </a:prstGeom>
                    <a:noFill/>
                    <a:ln>
                      <a:noFill/>
                    </a:ln>
                  </pic:spPr>
                </pic:pic>
              </a:graphicData>
            </a:graphic>
          </wp:inline>
        </w:drawing>
      </w:r>
    </w:p>
    <w:p>
      <w:pPr>
        <w:widowControl w:val="0"/>
        <w:numPr>
          <w:ilvl w:val="0"/>
          <w:numId w:val="0"/>
        </w:numPr>
        <w:spacing w:line="360" w:lineRule="auto"/>
        <w:jc w:val="both"/>
      </w:pPr>
      <w:r>
        <w:drawing>
          <wp:inline distT="0" distB="0" distL="114300" distR="114300">
            <wp:extent cx="5269865" cy="814070"/>
            <wp:effectExtent l="0" t="0" r="317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69865" cy="814070"/>
                    </a:xfrm>
                    <a:prstGeom prst="rect">
                      <a:avLst/>
                    </a:prstGeom>
                    <a:noFill/>
                    <a:ln>
                      <a:noFill/>
                    </a:ln>
                  </pic:spPr>
                </pic:pic>
              </a:graphicData>
            </a:graphic>
          </wp:inline>
        </w:drawing>
      </w:r>
    </w:p>
    <w:p>
      <w:pPr>
        <w:widowControl w:val="0"/>
        <w:numPr>
          <w:ilvl w:val="0"/>
          <w:numId w:val="0"/>
        </w:numPr>
        <w:spacing w:line="360" w:lineRule="auto"/>
        <w:jc w:val="both"/>
      </w:pPr>
      <w:r>
        <w:drawing>
          <wp:inline distT="0" distB="0" distL="114300" distR="114300">
            <wp:extent cx="5272405" cy="1644015"/>
            <wp:effectExtent l="0" t="0" r="63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5272405" cy="164401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十五、Ribbon负载均衡</w:t>
      </w:r>
    </w:p>
    <w:p>
      <w:pPr>
        <w:widowControl w:val="0"/>
        <w:numPr>
          <w:ilvl w:val="0"/>
          <w:numId w:val="0"/>
        </w:numPr>
        <w:spacing w:line="360" w:lineRule="auto"/>
        <w:jc w:val="both"/>
        <w:rPr>
          <w:rFonts w:hint="default" w:eastAsia="宋体"/>
          <w:lang w:val="en-US" w:eastAsia="zh-CN"/>
        </w:rPr>
      </w:pPr>
      <w:r>
        <w:rPr>
          <w:rFonts w:hint="eastAsia"/>
          <w:lang w:val="en-US" w:eastAsia="zh-CN"/>
        </w:rPr>
        <w:t>Spring Cloud Ribbon是基于Netflix Ribbon实现的一套</w:t>
      </w:r>
      <w:r>
        <w:rPr>
          <w:rFonts w:hint="eastAsia"/>
          <w:b/>
          <w:bCs/>
          <w:color w:val="FF0000"/>
          <w:lang w:val="en-US" w:eastAsia="zh-CN"/>
        </w:rPr>
        <w:t>客户端、负载均衡</w:t>
      </w:r>
      <w:r>
        <w:rPr>
          <w:rFonts w:hint="eastAsia"/>
          <w:lang w:val="en-US" w:eastAsia="zh-CN"/>
        </w:rPr>
        <w:t>的工具。</w:t>
      </w:r>
    </w:p>
    <w:p>
      <w:pPr>
        <w:widowControl w:val="0"/>
        <w:numPr>
          <w:ilvl w:val="0"/>
          <w:numId w:val="0"/>
        </w:numPr>
        <w:spacing w:line="360" w:lineRule="auto"/>
        <w:jc w:val="both"/>
      </w:pPr>
      <w:r>
        <w:drawing>
          <wp:inline distT="0" distB="0" distL="114300" distR="114300">
            <wp:extent cx="5271770" cy="525780"/>
            <wp:effectExtent l="0" t="0" r="127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5271770" cy="5257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15.1 Ribbon集群基本配置</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"https://www.bilibili.com/video/av22623176/?p=31" </w:instrText>
      </w:r>
      <w:r>
        <w:rPr>
          <w:rFonts w:hint="default"/>
          <w:lang w:val="en-US" w:eastAsia="zh-CN"/>
        </w:rPr>
        <w:fldChar w:fldCharType="separate"/>
      </w:r>
      <w:r>
        <w:rPr>
          <w:rStyle w:val="9"/>
          <w:rFonts w:hint="default"/>
          <w:lang w:val="en-US" w:eastAsia="zh-CN"/>
        </w:rPr>
        <w:t>https://www.bilibili.com/video/av22623176/?p=3</w:t>
      </w:r>
      <w:r>
        <w:rPr>
          <w:rStyle w:val="9"/>
          <w:rFonts w:hint="eastAsia"/>
          <w:lang w:val="en-US" w:eastAsia="zh-CN"/>
        </w:rPr>
        <w:t>1</w:t>
      </w:r>
      <w:r>
        <w:rPr>
          <w:rFonts w:hint="default"/>
          <w:lang w:val="en-US" w:eastAsia="zh-CN"/>
        </w:rPr>
        <w:fldChar w:fldCharType="end"/>
      </w:r>
    </w:p>
    <w:p>
      <w:pPr>
        <w:pStyle w:val="3"/>
        <w:bidi w:val="0"/>
        <w:rPr>
          <w:rFonts w:hint="eastAsia"/>
          <w:lang w:val="en-US" w:eastAsia="zh-CN"/>
        </w:rPr>
      </w:pPr>
      <w:r>
        <w:rPr>
          <w:rFonts w:hint="eastAsia"/>
          <w:lang w:val="en-US" w:eastAsia="zh-CN"/>
        </w:rPr>
        <w:t>15.2 Ribbon负载均衡算法</w:t>
      </w:r>
    </w:p>
    <w:p>
      <w:pPr>
        <w:rPr>
          <w:rFonts w:hint="eastAsia"/>
          <w:lang w:val="en-US" w:eastAsia="zh-CN"/>
        </w:rPr>
      </w:pPr>
      <w:r>
        <w:rPr>
          <w:rFonts w:hint="eastAsia"/>
          <w:lang w:val="en-US" w:eastAsia="zh-CN"/>
        </w:rPr>
        <w:t>Ribbon负载均衡架构：</w:t>
      </w:r>
    </w:p>
    <w:p>
      <w:pPr>
        <w:rPr>
          <w:rFonts w:hint="default"/>
          <w:lang w:val="en-US" w:eastAsia="zh-CN"/>
        </w:rPr>
      </w:pPr>
      <w:r>
        <w:drawing>
          <wp:inline distT="0" distB="0" distL="114300" distR="114300">
            <wp:extent cx="5268595" cy="2971165"/>
            <wp:effectExtent l="0" t="0" r="444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68595" cy="297116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有Ribbon插件的消费者，通过轮询的方式访问Eureka Server注册中心。</w:t>
      </w:r>
    </w:p>
    <w:p>
      <w:pPr>
        <w:widowControl w:val="0"/>
        <w:numPr>
          <w:ilvl w:val="0"/>
          <w:numId w:val="0"/>
        </w:numPr>
        <w:spacing w:line="360" w:lineRule="auto"/>
        <w:jc w:val="both"/>
        <w:rPr>
          <w:rFonts w:hint="eastAsia"/>
          <w:lang w:val="en-US" w:eastAsia="zh-CN"/>
        </w:rPr>
      </w:pPr>
      <w:r>
        <w:rPr>
          <w:rFonts w:hint="eastAsia"/>
          <w:lang w:val="en-US" w:eastAsia="zh-CN"/>
        </w:rPr>
        <w:t>Ribbon的工作分为两步：</w:t>
      </w:r>
    </w:p>
    <w:p>
      <w:pPr>
        <w:widowControl w:val="0"/>
        <w:numPr>
          <w:ilvl w:val="0"/>
          <w:numId w:val="4"/>
        </w:numPr>
        <w:spacing w:line="360" w:lineRule="auto"/>
        <w:jc w:val="both"/>
        <w:rPr>
          <w:rFonts w:hint="eastAsia"/>
          <w:lang w:val="en-US" w:eastAsia="zh-CN"/>
        </w:rPr>
      </w:pPr>
      <w:r>
        <w:rPr>
          <w:rFonts w:hint="eastAsia"/>
          <w:lang w:val="en-US" w:eastAsia="zh-CN"/>
        </w:rPr>
        <w:t>选择Eureka Server ，它优先选择在同一个区域内（server 集群中）负载较少的server。</w:t>
      </w:r>
    </w:p>
    <w:p>
      <w:pPr>
        <w:widowControl w:val="0"/>
        <w:numPr>
          <w:ilvl w:val="0"/>
          <w:numId w:val="4"/>
        </w:numPr>
        <w:spacing w:line="360" w:lineRule="auto"/>
        <w:jc w:val="both"/>
        <w:rPr>
          <w:rFonts w:hint="default"/>
          <w:lang w:val="en-US" w:eastAsia="zh-CN"/>
        </w:rPr>
      </w:pPr>
      <w:r>
        <w:rPr>
          <w:rFonts w:hint="eastAsia"/>
          <w:lang w:val="en-US" w:eastAsia="zh-CN"/>
        </w:rPr>
        <w:t>再根据用户指定的策略，在从server取到的服务注册列表中选择一个地址。</w:t>
      </w:r>
    </w:p>
    <w:p>
      <w:pPr>
        <w:widowControl w:val="0"/>
        <w:numPr>
          <w:ilvl w:val="0"/>
          <w:numId w:val="0"/>
        </w:numPr>
        <w:spacing w:line="360" w:lineRule="auto"/>
        <w:jc w:val="both"/>
        <w:rPr>
          <w:rFonts w:hint="default"/>
          <w:lang w:val="en-US" w:eastAsia="zh-CN"/>
        </w:rPr>
      </w:pPr>
      <w:r>
        <w:rPr>
          <w:rFonts w:hint="eastAsia"/>
          <w:lang w:val="en-US" w:eastAsia="zh-CN"/>
        </w:rPr>
        <w:t>其中Ribbon 有多种负载策略：比如轮询（排队访问）、随机、根据响应时间加权等。</w:t>
      </w:r>
    </w:p>
    <w:p>
      <w:pPr>
        <w:widowControl w:val="0"/>
        <w:numPr>
          <w:ilvl w:val="0"/>
          <w:numId w:val="0"/>
        </w:numPr>
        <w:spacing w:line="360" w:lineRule="auto"/>
        <w:jc w:val="both"/>
        <w:rPr>
          <w:rFonts w:hint="eastAsia"/>
          <w:lang w:val="en-US" w:eastAsia="zh-CN"/>
        </w:rPr>
      </w:pPr>
      <w:r>
        <w:rPr>
          <w:rFonts w:hint="eastAsia"/>
          <w:lang w:val="en-US" w:eastAsia="zh-CN"/>
        </w:rPr>
        <w:t>实操：</w:t>
      </w:r>
    </w:p>
    <w:p>
      <w:pPr>
        <w:widowControl w:val="0"/>
        <w:numPr>
          <w:ilvl w:val="0"/>
          <w:numId w:val="0"/>
        </w:numPr>
        <w:spacing w:line="360" w:lineRule="auto"/>
        <w:jc w:val="both"/>
        <w:rPr>
          <w:rFonts w:hint="default"/>
          <w:lang w:val="en-US" w:eastAsia="zh-CN"/>
        </w:rPr>
      </w:pPr>
      <w:r>
        <w:rPr>
          <w:rFonts w:hint="eastAsia"/>
          <w:lang w:val="en-US" w:eastAsia="zh-CN"/>
        </w:rPr>
        <w:t>参考8001实例，创建8002和8003实例，pom除了artifactId，其他完全一致，yml中的server.port 改为8002或8003，同时，为了分库连接，将8002和8003微服务分别连向不同的db_source；业务代码部分三个实例完全一致。除此之外无其他不同。</w:t>
      </w:r>
    </w:p>
    <w:p>
      <w:pPr>
        <w:widowControl w:val="0"/>
        <w:numPr>
          <w:ilvl w:val="0"/>
          <w:numId w:val="0"/>
        </w:numPr>
        <w:spacing w:line="360" w:lineRule="auto"/>
        <w:jc w:val="both"/>
        <w:rPr>
          <w:rFonts w:hint="default"/>
          <w:lang w:val="en-US" w:eastAsia="zh-CN"/>
        </w:rPr>
      </w:pPr>
      <w:r>
        <w:rPr>
          <w:rFonts w:hint="eastAsia"/>
          <w:lang w:val="en-US" w:eastAsia="zh-CN"/>
        </w:rPr>
        <w:t>注意，spring.application.name一定要保持一直，8001、8002、8003是同一个微服务下的高可用集群，因此微服务名要保持一直，但实例分为三个，如上面架构图所示。Eureka Server页面也可以看到三个实例：</w:t>
      </w:r>
    </w:p>
    <w:p>
      <w:pPr>
        <w:widowControl w:val="0"/>
        <w:numPr>
          <w:ilvl w:val="0"/>
          <w:numId w:val="0"/>
        </w:numPr>
        <w:spacing w:line="360" w:lineRule="auto"/>
        <w:jc w:val="both"/>
      </w:pPr>
      <w:r>
        <w:drawing>
          <wp:inline distT="0" distB="0" distL="114300" distR="114300">
            <wp:extent cx="5262880" cy="575945"/>
            <wp:effectExtent l="0" t="0" r="1016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62880" cy="5759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15.3 Ribbon负载均衡总结</w:t>
      </w:r>
    </w:p>
    <w:p>
      <w:pPr>
        <w:widowControl w:val="0"/>
        <w:numPr>
          <w:ilvl w:val="0"/>
          <w:numId w:val="0"/>
        </w:numPr>
        <w:spacing w:line="360" w:lineRule="auto"/>
        <w:jc w:val="both"/>
        <w:rPr>
          <w:rFonts w:hint="eastAsia"/>
          <w:lang w:val="en-US" w:eastAsia="zh-CN"/>
        </w:rPr>
      </w:pPr>
      <w:r>
        <w:rPr>
          <w:rFonts w:hint="eastAsia"/>
          <w:lang w:val="en-US" w:eastAsia="zh-CN"/>
        </w:rPr>
        <w:t>Ribbon插件通过pom 以依赖的方式注入给服务消费者，同时为RestTemplate添加@LoadBalanced注解，就可以成功支持消费者的负载均衡访问。</w:t>
      </w:r>
    </w:p>
    <w:p>
      <w:pPr>
        <w:widowControl w:val="0"/>
        <w:numPr>
          <w:ilvl w:val="0"/>
          <w:numId w:val="0"/>
        </w:numPr>
        <w:spacing w:line="360" w:lineRule="auto"/>
        <w:jc w:val="both"/>
        <w:rPr>
          <w:rFonts w:hint="eastAsia"/>
          <w:lang w:val="en-US" w:eastAsia="zh-CN"/>
        </w:rPr>
      </w:pPr>
      <w:r>
        <w:drawing>
          <wp:inline distT="0" distB="0" distL="114300" distR="114300">
            <wp:extent cx="2684145" cy="1506220"/>
            <wp:effectExtent l="0" t="0" r="1333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2684145" cy="1506220"/>
                    </a:xfrm>
                    <a:prstGeom prst="rect">
                      <a:avLst/>
                    </a:prstGeom>
                    <a:noFill/>
                    <a:ln>
                      <a:noFill/>
                    </a:ln>
                  </pic:spPr>
                </pic:pic>
              </a:graphicData>
            </a:graphic>
          </wp:inline>
        </w:drawing>
      </w:r>
    </w:p>
    <w:p>
      <w:pPr>
        <w:widowControl w:val="0"/>
        <w:numPr>
          <w:ilvl w:val="0"/>
          <w:numId w:val="0"/>
        </w:numPr>
        <w:spacing w:line="360" w:lineRule="auto"/>
        <w:jc w:val="both"/>
        <w:rPr>
          <w:rFonts w:hint="default"/>
          <w:lang w:val="en-US" w:eastAsia="zh-CN"/>
        </w:rPr>
      </w:pPr>
      <w:r>
        <w:rPr>
          <w:rFonts w:hint="eastAsia"/>
          <w:lang w:val="en-US" w:eastAsia="zh-CN"/>
        </w:rPr>
        <w:t>Ribbon其实就是一个软负载均衡客户端组件，它和其他所需请求的客户端结合使用，和Eureka结合只是其中的一个实例。</w:t>
      </w:r>
    </w:p>
    <w:p>
      <w:pPr>
        <w:pStyle w:val="3"/>
        <w:bidi w:val="0"/>
        <w:rPr>
          <w:rFonts w:hint="default"/>
          <w:lang w:val="en-US" w:eastAsia="zh-CN"/>
        </w:rPr>
      </w:pPr>
      <w:r>
        <w:rPr>
          <w:rFonts w:hint="eastAsia"/>
          <w:lang w:val="en-US" w:eastAsia="zh-CN"/>
        </w:rPr>
        <w:t>15.4 自定义Ribbon负载均衡规则</w:t>
      </w:r>
    </w:p>
    <w:p>
      <w:pPr>
        <w:widowControl w:val="0"/>
        <w:numPr>
          <w:ilvl w:val="0"/>
          <w:numId w:val="0"/>
        </w:numPr>
        <w:spacing w:line="360" w:lineRule="auto"/>
        <w:jc w:val="both"/>
        <w:rPr>
          <w:rFonts w:hint="eastAsia"/>
          <w:lang w:val="en-US" w:eastAsia="zh-CN"/>
        </w:rPr>
      </w:pPr>
      <w:r>
        <w:rPr>
          <w:rFonts w:hint="eastAsia"/>
          <w:lang w:val="en-US" w:eastAsia="zh-CN"/>
        </w:rPr>
        <w:t>首先要在服务消费者的主启动类上添加@RibbonClient注解：</w:t>
      </w:r>
    </w:p>
    <w:p>
      <w:pPr>
        <w:widowControl w:val="0"/>
        <w:numPr>
          <w:ilvl w:val="0"/>
          <w:numId w:val="0"/>
        </w:numPr>
        <w:spacing w:line="360" w:lineRule="auto"/>
        <w:jc w:val="both"/>
        <w:rPr>
          <w:rFonts w:hint="default"/>
          <w:lang w:val="en-US" w:eastAsia="zh-CN"/>
        </w:rPr>
      </w:pPr>
      <w:r>
        <w:drawing>
          <wp:inline distT="0" distB="0" distL="114300" distR="114300">
            <wp:extent cx="4851400" cy="1301750"/>
            <wp:effectExtent l="0" t="0" r="1016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4851400" cy="1301750"/>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configuration属性会寻找一个负载均衡规则的配置类。</w:t>
      </w:r>
    </w:p>
    <w:p>
      <w:pPr>
        <w:widowControl w:val="0"/>
        <w:numPr>
          <w:ilvl w:val="0"/>
          <w:numId w:val="0"/>
        </w:numPr>
        <w:spacing w:line="360" w:lineRule="auto"/>
        <w:jc w:val="both"/>
        <w:rPr>
          <w:rFonts w:hint="default"/>
          <w:lang w:val="en-US" w:eastAsia="zh-CN"/>
        </w:rPr>
      </w:pPr>
      <w:r>
        <w:rPr>
          <w:rFonts w:hint="eastAsia"/>
          <w:lang w:val="en-US" w:eastAsia="zh-CN"/>
        </w:rPr>
        <w:t>注意，这个自定义的配置类一定不能和主启动类同包发（子包下也算同包），因此要单独建一个外部的package，同时返回一个IRule接口的对象。</w:t>
      </w:r>
    </w:p>
    <w:p>
      <w:pPr>
        <w:widowControl w:val="0"/>
        <w:numPr>
          <w:ilvl w:val="0"/>
          <w:numId w:val="0"/>
        </w:numPr>
        <w:spacing w:line="360" w:lineRule="auto"/>
        <w:jc w:val="both"/>
        <w:rPr>
          <w:rFonts w:hint="eastAsia"/>
          <w:lang w:val="en-US" w:eastAsia="zh-CN"/>
        </w:rPr>
      </w:pPr>
      <w:r>
        <w:drawing>
          <wp:inline distT="0" distB="0" distL="114300" distR="114300">
            <wp:extent cx="5267325" cy="1458595"/>
            <wp:effectExtent l="0" t="0" r="571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267325" cy="145859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官方解释是：</w:t>
      </w:r>
    </w:p>
    <w:p>
      <w:pPr>
        <w:widowControl w:val="0"/>
        <w:numPr>
          <w:ilvl w:val="0"/>
          <w:numId w:val="0"/>
        </w:numPr>
        <w:spacing w:line="360" w:lineRule="auto"/>
        <w:jc w:val="both"/>
        <w:rPr>
          <w:rFonts w:hint="default"/>
          <w:lang w:val="en-US" w:eastAsia="zh-CN"/>
        </w:rPr>
      </w:pPr>
      <w:r>
        <w:drawing>
          <wp:inline distT="0" distB="0" distL="114300" distR="114300">
            <wp:extent cx="5273040" cy="160655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273040" cy="16065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15.5 Ribbon 自定义规则深度解析</w:t>
      </w:r>
    </w:p>
    <w:p>
      <w:pPr>
        <w:rPr>
          <w:rFonts w:hint="default"/>
          <w:lang w:val="en-US" w:eastAsia="zh-CN"/>
        </w:rPr>
      </w:pPr>
      <w:r>
        <w:rPr>
          <w:rFonts w:hint="eastAsia"/>
          <w:lang w:val="en-US" w:eastAsia="zh-CN"/>
        </w:rPr>
        <w:t>问题：依旧轮询策略，但是有新需求，每个服务器要求被调用5次。即以前是每个服务实例调一次，现在是每个调5次。</w:t>
      </w:r>
    </w:p>
    <w:p>
      <w:pPr>
        <w:widowControl w:val="0"/>
        <w:numPr>
          <w:ilvl w:val="0"/>
          <w:numId w:val="0"/>
        </w:numPr>
        <w:spacing w:line="360" w:lineRule="auto"/>
        <w:jc w:val="both"/>
      </w:pPr>
      <w:r>
        <w:rPr>
          <w:rFonts w:hint="eastAsia"/>
        </w:rPr>
        <w:t>https://www.bilibili.com/video/av22623176/?p=34</w:t>
      </w:r>
    </w:p>
    <w:p>
      <w:pPr>
        <w:pStyle w:val="2"/>
        <w:bidi w:val="0"/>
        <w:rPr>
          <w:rFonts w:hint="default"/>
          <w:lang w:val="en-US" w:eastAsia="zh-CN"/>
        </w:rPr>
      </w:pPr>
      <w:r>
        <w:rPr>
          <w:rFonts w:hint="eastAsia"/>
          <w:lang w:val="en-US" w:eastAsia="zh-CN"/>
        </w:rPr>
        <w:t>十六、Feign负载均衡技术简介</w:t>
      </w:r>
    </w:p>
    <w:p>
      <w:pPr>
        <w:widowControl w:val="0"/>
        <w:numPr>
          <w:ilvl w:val="0"/>
          <w:numId w:val="0"/>
        </w:numPr>
        <w:spacing w:line="360" w:lineRule="auto"/>
        <w:jc w:val="both"/>
      </w:pPr>
      <w:r>
        <w:drawing>
          <wp:inline distT="0" distB="0" distL="114300" distR="114300">
            <wp:extent cx="5274310" cy="882015"/>
            <wp:effectExtent l="0" t="0" r="1397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4"/>
                    <a:stretch>
                      <a:fillRect/>
                    </a:stretch>
                  </pic:blipFill>
                  <pic:spPr>
                    <a:xfrm>
                      <a:off x="0" y="0"/>
                      <a:ext cx="5274310" cy="88201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除了在pom 添加依赖并在启动类上定义@EnableFeignClients注解之外，剩下的工作只是需要创建接口，并使用相关注解就可以实现负载均衡调用微服务。主要是应“面向接口编程”的广大需求而产生。</w:t>
      </w:r>
    </w:p>
    <w:p>
      <w:pPr>
        <w:widowControl w:val="0"/>
        <w:numPr>
          <w:ilvl w:val="0"/>
          <w:numId w:val="0"/>
        </w:numPr>
        <w:spacing w:line="360" w:lineRule="auto"/>
        <w:jc w:val="both"/>
        <w:rPr>
          <w:rFonts w:hint="default"/>
          <w:lang w:val="en-US" w:eastAsia="zh-CN"/>
        </w:rPr>
      </w:pPr>
      <w:r>
        <w:drawing>
          <wp:inline distT="0" distB="0" distL="114300" distR="114300">
            <wp:extent cx="5273675" cy="3420110"/>
            <wp:effectExtent l="0" t="0" r="1460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273675" cy="3420110"/>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Feign能干什么？</w:t>
      </w:r>
    </w:p>
    <w:p>
      <w:pPr>
        <w:widowControl w:val="0"/>
        <w:numPr>
          <w:ilvl w:val="0"/>
          <w:numId w:val="0"/>
        </w:numPr>
        <w:spacing w:line="360" w:lineRule="auto"/>
        <w:jc w:val="both"/>
        <w:rPr>
          <w:rFonts w:hint="default"/>
          <w:lang w:val="en-US" w:eastAsia="zh-CN"/>
        </w:rPr>
      </w:pPr>
      <w:r>
        <w:drawing>
          <wp:inline distT="0" distB="0" distL="114300" distR="114300">
            <wp:extent cx="5262245" cy="1113790"/>
            <wp:effectExtent l="0" t="0" r="10795" b="139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5262245" cy="11137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十七、Feign构建</w:t>
      </w:r>
    </w:p>
    <w:p>
      <w:pPr>
        <w:rPr>
          <w:rFonts w:hint="default"/>
          <w:lang w:val="en-US" w:eastAsia="zh-CN"/>
        </w:rPr>
      </w:pPr>
      <w:r>
        <w:rPr>
          <w:rFonts w:hint="default"/>
          <w:lang w:val="en-US" w:eastAsia="zh-CN"/>
        </w:rPr>
        <w:t>https://www.bilibili.com/video/av22623176/?p=36</w:t>
      </w:r>
    </w:p>
    <w:p>
      <w:pPr>
        <w:pStyle w:val="2"/>
        <w:bidi w:val="0"/>
        <w:rPr>
          <w:rFonts w:hint="default"/>
          <w:lang w:val="en-US" w:eastAsia="zh-CN"/>
        </w:rPr>
      </w:pPr>
      <w:r>
        <w:rPr>
          <w:rFonts w:hint="eastAsia"/>
          <w:lang w:val="en-US" w:eastAsia="zh-CN"/>
        </w:rPr>
        <w:t>十八、Hystrix断路器</w:t>
      </w:r>
    </w:p>
    <w:p>
      <w:pPr>
        <w:pStyle w:val="3"/>
        <w:bidi w:val="0"/>
        <w:rPr>
          <w:rFonts w:hint="eastAsia"/>
          <w:lang w:val="en-US" w:eastAsia="zh-CN"/>
        </w:rPr>
      </w:pPr>
      <w:r>
        <w:rPr>
          <w:rFonts w:hint="eastAsia"/>
          <w:lang w:val="en-US" w:eastAsia="zh-CN"/>
        </w:rPr>
        <w:t>18.1 分布式系统面临的问题</w:t>
      </w:r>
    </w:p>
    <w:p>
      <w:pPr>
        <w:rPr>
          <w:rFonts w:hint="eastAsia"/>
          <w:lang w:val="en-US" w:eastAsia="zh-CN"/>
        </w:rPr>
      </w:pPr>
      <w:r>
        <w:rPr>
          <w:rFonts w:hint="eastAsia"/>
          <w:lang w:val="en-US" w:eastAsia="zh-CN"/>
        </w:rPr>
        <w:t>复杂分布式体系结构中的应用程序有数十个依赖关系，每个依赖关系在某些时候将不可避免的失败。</w:t>
      </w:r>
    </w:p>
    <w:p>
      <w:pPr>
        <w:rPr>
          <w:rFonts w:hint="eastAsia"/>
          <w:lang w:val="en-US" w:eastAsia="zh-CN"/>
        </w:rPr>
      </w:pPr>
      <w:r>
        <w:rPr>
          <w:rFonts w:hint="eastAsia"/>
          <w:lang w:val="en-US" w:eastAsia="zh-CN"/>
        </w:rPr>
        <w:t>服务雪崩：</w:t>
      </w:r>
    </w:p>
    <w:p>
      <w:pPr>
        <w:rPr>
          <w:rFonts w:hint="eastAsia"/>
          <w:lang w:val="en-US" w:eastAsia="zh-CN"/>
        </w:rPr>
      </w:pPr>
      <w:r>
        <w:rPr>
          <w:rFonts w:hint="eastAsia"/>
          <w:lang w:val="en-US" w:eastAsia="zh-CN"/>
        </w:rPr>
        <w:t>多个微服务之间调用的时候，假设服务A调用服务B和服务C，服务B和服务C又调用其他微服务，这就是所谓的“扇出”。如果扇出的连路上某个微服务的调用响应时间过长或者不可用，对微服务A的调用就会占用越来越多的系统资源，进而引起服务器崩溃所谓的“雪崩效应”。</w:t>
      </w:r>
      <w:r>
        <w:rPr>
          <w:rFonts w:hint="eastAsia"/>
          <w:lang w:val="en-US" w:eastAsia="zh-CN"/>
        </w:rPr>
        <w:tab/>
      </w:r>
    </w:p>
    <w:p>
      <w:pPr>
        <w:rPr>
          <w:rFonts w:hint="default"/>
          <w:lang w:val="en-US" w:eastAsia="zh-CN"/>
        </w:rPr>
      </w:pPr>
      <w:r>
        <w:rPr>
          <w:rFonts w:hint="eastAsia"/>
          <w:lang w:val="en-US" w:eastAsia="zh-CN"/>
        </w:rPr>
        <w:t>对于高流量的应用来说，单一的后端依赖可能会导致所有服务器上的所有资源都在几秒内饱和。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w:t>
      </w:r>
    </w:p>
    <w:p>
      <w:pPr>
        <w:pStyle w:val="3"/>
        <w:bidi w:val="0"/>
        <w:rPr>
          <w:rFonts w:hint="eastAsia"/>
          <w:lang w:val="en-US" w:eastAsia="zh-CN"/>
        </w:rPr>
      </w:pPr>
      <w:r>
        <w:rPr>
          <w:rFonts w:hint="eastAsia"/>
          <w:lang w:val="en-US" w:eastAsia="zh-CN"/>
        </w:rPr>
        <w:t>18.2 Hystrix是什么？</w:t>
      </w:r>
    </w:p>
    <w:p>
      <w:pPr>
        <w:rPr>
          <w:rFonts w:hint="eastAsia"/>
          <w:lang w:val="en-US" w:eastAsia="zh-CN"/>
        </w:rPr>
      </w:pPr>
      <w:r>
        <w:rPr>
          <w:rFonts w:hint="eastAsia"/>
          <w:lang w:val="en-US" w:eastAsia="zh-CN"/>
        </w:rPr>
        <w:t>Hystrix是一个用于处理分布式系统的延迟和容错的开源库，在分布式系统里，许多依赖不可避免的会调用失败，比如超时、异常等，Hystrix能够保证在一个依赖出问题的情况的情况下，不会导致整个服务失败，避免级联故障，以提高分布式系统的弹性。</w:t>
      </w:r>
    </w:p>
    <w:p>
      <w:pPr>
        <w:rPr>
          <w:rFonts w:hint="eastAsia"/>
          <w:lang w:val="en-US" w:eastAsia="zh-CN"/>
        </w:rPr>
      </w:pPr>
      <w:r>
        <w:rPr>
          <w:rFonts w:hint="eastAsia"/>
          <w:lang w:val="en-US" w:eastAsia="zh-CN"/>
        </w:rPr>
        <w:t>“断路器”本身是一个开关装置，当某个服务单元发生故障之后，通过断路器的故障监控（类似保险丝），向调用方返回一个符合预期的、可处理的备选响应（FallBack），而不是长时间的等待或抛出调用方无法处理的异常，这样就保证了服务调用方的线程不会被长时间不必要的占用，从而避免了故障在分布式系统中的蔓延，乃至雪崩。</w:t>
      </w:r>
    </w:p>
    <w:p>
      <w:pPr>
        <w:pStyle w:val="3"/>
        <w:bidi w:val="0"/>
        <w:rPr>
          <w:rFonts w:hint="eastAsia"/>
          <w:lang w:val="en-US" w:eastAsia="zh-CN"/>
        </w:rPr>
      </w:pPr>
      <w:r>
        <w:rPr>
          <w:rFonts w:hint="eastAsia"/>
          <w:lang w:val="en-US" w:eastAsia="zh-CN"/>
        </w:rPr>
        <w:t>18.3 Hyxtrix可以做什么</w:t>
      </w:r>
    </w:p>
    <w:p>
      <w:pPr>
        <w:pStyle w:val="4"/>
        <w:bidi w:val="0"/>
        <w:rPr>
          <w:rFonts w:hint="eastAsia"/>
          <w:lang w:val="en-US" w:eastAsia="zh-CN"/>
        </w:rPr>
      </w:pPr>
      <w:r>
        <w:rPr>
          <w:rFonts w:hint="eastAsia"/>
          <w:lang w:val="en-US" w:eastAsia="zh-CN"/>
        </w:rPr>
        <w:t>18.3.1 服务熔断</w:t>
      </w:r>
    </w:p>
    <w:p>
      <w:pPr>
        <w:rPr>
          <w:rFonts w:hint="eastAsia"/>
          <w:lang w:val="en-US" w:eastAsia="zh-CN"/>
        </w:rPr>
      </w:pPr>
      <w:r>
        <w:rPr>
          <w:rFonts w:hint="eastAsia"/>
          <w:lang w:val="en-US" w:eastAsia="zh-CN"/>
        </w:rPr>
        <w:t>熔断机制是应对雪崩效应的一种微服务链路保护机制。</w:t>
      </w:r>
    </w:p>
    <w:p>
      <w:pPr>
        <w:rPr>
          <w:rFonts w:hint="eastAsia"/>
          <w:b w:val="0"/>
          <w:bCs w:val="0"/>
          <w:lang w:val="en-US" w:eastAsia="zh-CN"/>
        </w:rPr>
      </w:pPr>
      <w:r>
        <w:rPr>
          <w:rFonts w:hint="eastAsia"/>
          <w:lang w:val="en-US" w:eastAsia="zh-CN"/>
        </w:rPr>
        <w:t>当扇出链路的某个微服务不可用或响应时间太长，会进行</w:t>
      </w:r>
      <w:r>
        <w:rPr>
          <w:rFonts w:hint="eastAsia"/>
          <w:b/>
          <w:bCs/>
          <w:lang w:val="en-US" w:eastAsia="zh-CN"/>
        </w:rPr>
        <w:t>服务降级</w:t>
      </w:r>
      <w:r>
        <w:rPr>
          <w:rFonts w:hint="eastAsia"/>
          <w:b w:val="0"/>
          <w:bCs w:val="0"/>
          <w:lang w:val="en-US" w:eastAsia="zh-CN"/>
        </w:rPr>
        <w:t>，进而熔断该节点微服务的调用，快速返回“错误”的响应信息。当检测到该节点微服务调用响应正常后恢复调用链路。在Spring Cloud框架里熔断机制通过Hystrix实现。Hystrix会监控微服务间的调用状况，当失败的调用到一定阈值，缺省是5秒内20次调用失败就会启动熔断机制。熔断机制的注解是@HystrixCommand</w:t>
      </w:r>
    </w:p>
    <w:p>
      <w:pPr>
        <w:rPr>
          <w:rFonts w:hint="eastAsia"/>
          <w:b w:val="0"/>
          <w:bCs w:val="0"/>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"https://www.bilibili.com/video/av22623176/?p=38" </w:instrText>
      </w:r>
      <w:r>
        <w:rPr>
          <w:rFonts w:hint="default"/>
          <w:b w:val="0"/>
          <w:bCs w:val="0"/>
          <w:lang w:val="en-US" w:eastAsia="zh-CN"/>
        </w:rPr>
        <w:fldChar w:fldCharType="separate"/>
      </w:r>
      <w:r>
        <w:rPr>
          <w:rStyle w:val="9"/>
          <w:rFonts w:hint="default"/>
          <w:b w:val="0"/>
          <w:bCs w:val="0"/>
          <w:lang w:val="en-US" w:eastAsia="zh-CN"/>
        </w:rPr>
        <w:t>https://www.bilibili.com/video/av22623176/?p=3</w:t>
      </w:r>
      <w:r>
        <w:rPr>
          <w:rStyle w:val="9"/>
          <w:rFonts w:hint="eastAsia"/>
          <w:b w:val="0"/>
          <w:bCs w:val="0"/>
          <w:lang w:val="en-US" w:eastAsia="zh-CN"/>
        </w:rPr>
        <w:t>8</w:t>
      </w:r>
      <w:r>
        <w:rPr>
          <w:rFonts w:hint="default"/>
          <w:b w:val="0"/>
          <w:bCs w:val="0"/>
          <w:lang w:val="en-US" w:eastAsia="zh-CN"/>
        </w:rPr>
        <w:fldChar w:fldCharType="end"/>
      </w:r>
      <w:r>
        <w:rPr>
          <w:rFonts w:hint="eastAsia"/>
          <w:b w:val="0"/>
          <w:bCs w:val="0"/>
          <w:lang w:val="en-US" w:eastAsia="zh-CN"/>
        </w:rPr>
        <w:t xml:space="preserve"> 熔断演示</w:t>
      </w:r>
    </w:p>
    <w:p>
      <w:pPr>
        <w:pStyle w:val="4"/>
        <w:bidi w:val="0"/>
        <w:rPr>
          <w:rFonts w:hint="default"/>
          <w:lang w:val="en-US" w:eastAsia="zh-CN"/>
        </w:rPr>
      </w:pPr>
      <w:r>
        <w:rPr>
          <w:rFonts w:hint="eastAsia"/>
          <w:lang w:val="en-US" w:eastAsia="zh-CN"/>
        </w:rPr>
        <w:t>18.3.2 服务降级</w:t>
      </w:r>
    </w:p>
    <w:p>
      <w:pPr>
        <w:rPr>
          <w:rFonts w:hint="default"/>
          <w:lang w:val="en-US" w:eastAsia="zh-CN"/>
        </w:rPr>
      </w:pPr>
      <w:r>
        <w:rPr>
          <w:rFonts w:hint="eastAsia"/>
          <w:lang w:val="en-US" w:eastAsia="zh-CN"/>
        </w:rPr>
        <w:t>整体资源快不够了，忍痛将某些服务先关掉，待度过难关，在开启回来。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"https://www.bilibili.com/video/av22623176/?p=39" </w:instrText>
      </w:r>
      <w:r>
        <w:rPr>
          <w:rFonts w:hint="eastAsia"/>
          <w:lang w:val="en-US" w:eastAsia="zh-CN"/>
        </w:rPr>
        <w:fldChar w:fldCharType="separate"/>
      </w:r>
      <w:r>
        <w:rPr>
          <w:rStyle w:val="9"/>
          <w:rFonts w:hint="eastAsia"/>
          <w:lang w:val="en-US" w:eastAsia="zh-CN"/>
        </w:rPr>
        <w:t>https://www.bilibili.com/video/av22623176/?p=39</w:t>
      </w:r>
      <w:r>
        <w:rPr>
          <w:rFonts w:hint="eastAsia"/>
          <w:lang w:val="en-US" w:eastAsia="zh-CN"/>
        </w:rPr>
        <w:fldChar w:fldCharType="end"/>
      </w:r>
    </w:p>
    <w:p>
      <w:pPr>
        <w:pStyle w:val="4"/>
        <w:bidi w:val="0"/>
        <w:rPr>
          <w:rFonts w:hint="eastAsia"/>
          <w:lang w:val="en-US" w:eastAsia="zh-CN"/>
        </w:rPr>
      </w:pPr>
      <w:r>
        <w:rPr>
          <w:rFonts w:hint="eastAsia"/>
          <w:lang w:val="en-US" w:eastAsia="zh-CN"/>
        </w:rPr>
        <w:t>18.3.3 服务降级与熔断小总结</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"https://www.bilibili.com/video/av22623176/?p=40" </w:instrText>
      </w:r>
      <w:r>
        <w:rPr>
          <w:rFonts w:hint="default"/>
          <w:lang w:val="en-US" w:eastAsia="zh-CN"/>
        </w:rPr>
        <w:fldChar w:fldCharType="separate"/>
      </w:r>
      <w:r>
        <w:rPr>
          <w:rStyle w:val="9"/>
          <w:rFonts w:hint="default"/>
          <w:lang w:val="en-US" w:eastAsia="zh-CN"/>
        </w:rPr>
        <w:t>https://www.bilibili.com/video/av22623176/?p=40</w:t>
      </w:r>
      <w:r>
        <w:rPr>
          <w:rFonts w:hint="default"/>
          <w:lang w:val="en-US" w:eastAsia="zh-CN"/>
        </w:rPr>
        <w:fldChar w:fldCharType="end"/>
      </w:r>
      <w:r>
        <w:rPr>
          <w:rFonts w:hint="eastAsia"/>
          <w:lang w:val="en-US" w:eastAsia="zh-CN"/>
        </w:rPr>
        <w:t xml:space="preserve"> </w:t>
      </w:r>
    </w:p>
    <w:p>
      <w:pPr>
        <w:rPr>
          <w:rFonts w:hint="eastAsia"/>
          <w:lang w:val="en-US" w:eastAsia="zh-CN"/>
        </w:rPr>
      </w:pPr>
    </w:p>
    <w:p>
      <w:pPr>
        <w:pStyle w:val="2"/>
        <w:bidi w:val="0"/>
        <w:rPr>
          <w:rFonts w:hint="default"/>
          <w:lang w:val="en-US" w:eastAsia="zh-CN"/>
        </w:rPr>
      </w:pPr>
      <w:r>
        <w:rPr>
          <w:rFonts w:hint="eastAsia"/>
          <w:lang w:val="en-US" w:eastAsia="zh-CN"/>
        </w:rPr>
        <w:t>十九、Config 分布式配置中心</w:t>
      </w:r>
    </w:p>
    <w:p>
      <w:pPr>
        <w:rPr>
          <w:rFonts w:hint="eastAsia"/>
          <w:lang w:val="en-US" w:eastAsia="zh-CN"/>
        </w:rPr>
      </w:pPr>
      <w:r>
        <w:rPr>
          <w:rFonts w:hint="eastAsia"/>
          <w:lang w:val="en-US" w:eastAsia="zh-CN"/>
        </w:rPr>
        <w:t>微服务意味着要将单体应用中的业务拆分成一个个子服务，每个服务的粒度相对较小。因此系统中会出现大量的微服务，由于每个服务都需要必要的配置信息才能运行，所以一套集中式的、动态的配置管理设施是必不可少的。</w:t>
      </w:r>
    </w:p>
    <w:p>
      <w:pPr>
        <w:rPr>
          <w:rFonts w:hint="eastAsia"/>
          <w:lang w:val="en-US" w:eastAsia="zh-CN"/>
        </w:rPr>
      </w:pPr>
      <w:r>
        <w:rPr>
          <w:rFonts w:hint="eastAsia"/>
          <w:lang w:val="en-US" w:eastAsia="zh-CN"/>
        </w:rPr>
        <w:t>Sprig Cloud提供了ConfigServer 来解决这个问题，我们每一个微服务自己带着 application.yml ，上百个配置文件的管理。</w:t>
      </w:r>
    </w:p>
    <w:p>
      <w:pPr>
        <w:rPr>
          <w:rFonts w:hint="default"/>
          <w:lang w:val="en-US" w:eastAsia="zh-CN"/>
        </w:rPr>
      </w:pPr>
      <w:r>
        <w:drawing>
          <wp:inline distT="0" distB="0" distL="114300" distR="114300">
            <wp:extent cx="5269865" cy="1955165"/>
            <wp:effectExtent l="0" t="0" r="3175" b="1079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7"/>
                    <a:stretch>
                      <a:fillRect/>
                    </a:stretch>
                  </pic:blipFill>
                  <pic:spPr>
                    <a:xfrm>
                      <a:off x="0" y="0"/>
                      <a:ext cx="5269865" cy="1955165"/>
                    </a:xfrm>
                    <a:prstGeom prst="rect">
                      <a:avLst/>
                    </a:prstGeom>
                    <a:noFill/>
                    <a:ln>
                      <a:noFill/>
                    </a:ln>
                  </pic:spPr>
                </pic:pic>
              </a:graphicData>
            </a:graphic>
          </wp:inline>
        </w:drawing>
      </w:r>
      <w:bookmarkStart w:id="0" w:name="_GoBack"/>
      <w:bookmarkEnd w:id="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widowControl w:val="0"/>
        <w:numPr>
          <w:ilvl w:val="0"/>
          <w:numId w:val="0"/>
        </w:numPr>
        <w:spacing w:line="360" w:lineRule="auto"/>
        <w:jc w:val="both"/>
      </w:pPr>
    </w:p>
    <w:p>
      <w:pPr>
        <w:widowControl w:val="0"/>
        <w:numPr>
          <w:ilvl w:val="0"/>
          <w:numId w:val="0"/>
        </w:numPr>
        <w:spacing w:line="360" w:lineRule="auto"/>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B0297BF"/>
    <w:multiLevelType w:val="singleLevel"/>
    <w:tmpl w:val="CB0297BF"/>
    <w:lvl w:ilvl="0" w:tentative="0">
      <w:start w:val="8"/>
      <w:numFmt w:val="chineseCounting"/>
      <w:suff w:val="nothing"/>
      <w:lvlText w:val="%1、"/>
      <w:lvlJc w:val="left"/>
      <w:rPr>
        <w:rFonts w:hint="eastAsia"/>
      </w:rPr>
    </w:lvl>
  </w:abstractNum>
  <w:abstractNum w:abstractNumId="1">
    <w:nsid w:val="E679C2F3"/>
    <w:multiLevelType w:val="singleLevel"/>
    <w:tmpl w:val="E679C2F3"/>
    <w:lvl w:ilvl="0" w:tentative="0">
      <w:start w:val="12"/>
      <w:numFmt w:val="chineseCounting"/>
      <w:suff w:val="nothing"/>
      <w:lvlText w:val="%1、"/>
      <w:lvlJc w:val="left"/>
      <w:rPr>
        <w:rFonts w:hint="eastAsia"/>
      </w:rPr>
    </w:lvl>
  </w:abstractNum>
  <w:abstractNum w:abstractNumId="2">
    <w:nsid w:val="3046AFC8"/>
    <w:multiLevelType w:val="singleLevel"/>
    <w:tmpl w:val="3046AFC8"/>
    <w:lvl w:ilvl="0" w:tentative="0">
      <w:start w:val="1"/>
      <w:numFmt w:val="decimal"/>
      <w:suff w:val="nothing"/>
      <w:lvlText w:val="%1、"/>
      <w:lvlJc w:val="left"/>
    </w:lvl>
  </w:abstractNum>
  <w:abstractNum w:abstractNumId="3">
    <w:nsid w:val="70782364"/>
    <w:multiLevelType w:val="singleLevel"/>
    <w:tmpl w:val="70782364"/>
    <w:lvl w:ilvl="0" w:tentative="0">
      <w:start w:val="1"/>
      <w:numFmt w:val="chineseCounting"/>
      <w:suff w:val="nothing"/>
      <w:lvlText w:val="%1、"/>
      <w:lvlJc w:val="left"/>
      <w:rPr>
        <w:rFonts w:hint="eastAsia"/>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911E7"/>
    <w:rsid w:val="002F363D"/>
    <w:rsid w:val="006D3B37"/>
    <w:rsid w:val="009244C2"/>
    <w:rsid w:val="01BB17C0"/>
    <w:rsid w:val="021E3607"/>
    <w:rsid w:val="02304F6A"/>
    <w:rsid w:val="02734F77"/>
    <w:rsid w:val="02A137F1"/>
    <w:rsid w:val="02FB5105"/>
    <w:rsid w:val="05CA43DC"/>
    <w:rsid w:val="07291C85"/>
    <w:rsid w:val="07325D53"/>
    <w:rsid w:val="075C0738"/>
    <w:rsid w:val="07632307"/>
    <w:rsid w:val="081A7D20"/>
    <w:rsid w:val="08652A7E"/>
    <w:rsid w:val="097E3139"/>
    <w:rsid w:val="0A0B1033"/>
    <w:rsid w:val="0A724135"/>
    <w:rsid w:val="0AB7685B"/>
    <w:rsid w:val="0ACF4489"/>
    <w:rsid w:val="0BD81A27"/>
    <w:rsid w:val="0C561816"/>
    <w:rsid w:val="0CDD17BC"/>
    <w:rsid w:val="0D346C0A"/>
    <w:rsid w:val="0D72440E"/>
    <w:rsid w:val="0E4C1280"/>
    <w:rsid w:val="0ED01C9F"/>
    <w:rsid w:val="0EF82072"/>
    <w:rsid w:val="0F0E2950"/>
    <w:rsid w:val="0F1A7DED"/>
    <w:rsid w:val="0F5866D9"/>
    <w:rsid w:val="0F7C4580"/>
    <w:rsid w:val="0FA41F8A"/>
    <w:rsid w:val="0FB10FE6"/>
    <w:rsid w:val="10BC4BF2"/>
    <w:rsid w:val="10F80D2E"/>
    <w:rsid w:val="11EF2E1F"/>
    <w:rsid w:val="12064681"/>
    <w:rsid w:val="124F15D1"/>
    <w:rsid w:val="1284722B"/>
    <w:rsid w:val="12C20A19"/>
    <w:rsid w:val="12FD0953"/>
    <w:rsid w:val="131122F5"/>
    <w:rsid w:val="1376777E"/>
    <w:rsid w:val="14AF5A3A"/>
    <w:rsid w:val="14C42332"/>
    <w:rsid w:val="14F710AA"/>
    <w:rsid w:val="15C47E73"/>
    <w:rsid w:val="15DF42CB"/>
    <w:rsid w:val="16FE3820"/>
    <w:rsid w:val="17511DA2"/>
    <w:rsid w:val="178D5405"/>
    <w:rsid w:val="17991CD8"/>
    <w:rsid w:val="17FA73F7"/>
    <w:rsid w:val="187340E7"/>
    <w:rsid w:val="196602A0"/>
    <w:rsid w:val="19DB7251"/>
    <w:rsid w:val="1A1028B1"/>
    <w:rsid w:val="1A487403"/>
    <w:rsid w:val="1B046225"/>
    <w:rsid w:val="1B221E18"/>
    <w:rsid w:val="1B661CD1"/>
    <w:rsid w:val="1BC41D81"/>
    <w:rsid w:val="1BFD74F0"/>
    <w:rsid w:val="1C025A53"/>
    <w:rsid w:val="1C414DD1"/>
    <w:rsid w:val="1CBD414C"/>
    <w:rsid w:val="1D0E3C95"/>
    <w:rsid w:val="1D24402F"/>
    <w:rsid w:val="1E2370BE"/>
    <w:rsid w:val="1E82050C"/>
    <w:rsid w:val="1EDA159B"/>
    <w:rsid w:val="1EDC72B9"/>
    <w:rsid w:val="1F2432F8"/>
    <w:rsid w:val="1FA12EBF"/>
    <w:rsid w:val="1FCF6E1A"/>
    <w:rsid w:val="1FEC1A4A"/>
    <w:rsid w:val="20583C67"/>
    <w:rsid w:val="206724A5"/>
    <w:rsid w:val="209F6377"/>
    <w:rsid w:val="20EE00D5"/>
    <w:rsid w:val="20F35939"/>
    <w:rsid w:val="20F64EDD"/>
    <w:rsid w:val="2139101A"/>
    <w:rsid w:val="21EA5F1A"/>
    <w:rsid w:val="22C152B0"/>
    <w:rsid w:val="22EB2931"/>
    <w:rsid w:val="23E61F97"/>
    <w:rsid w:val="23E910D2"/>
    <w:rsid w:val="24804AFF"/>
    <w:rsid w:val="24A556DC"/>
    <w:rsid w:val="25617F68"/>
    <w:rsid w:val="257358D6"/>
    <w:rsid w:val="259A6A40"/>
    <w:rsid w:val="264412A6"/>
    <w:rsid w:val="265E39BF"/>
    <w:rsid w:val="271422FD"/>
    <w:rsid w:val="276855D5"/>
    <w:rsid w:val="27F154F4"/>
    <w:rsid w:val="289A42DF"/>
    <w:rsid w:val="28B700C0"/>
    <w:rsid w:val="292373B1"/>
    <w:rsid w:val="29702A07"/>
    <w:rsid w:val="29D02C5D"/>
    <w:rsid w:val="2A170AC7"/>
    <w:rsid w:val="2A264561"/>
    <w:rsid w:val="2A546200"/>
    <w:rsid w:val="2A824454"/>
    <w:rsid w:val="2B7B2391"/>
    <w:rsid w:val="2BD82643"/>
    <w:rsid w:val="2C563ED9"/>
    <w:rsid w:val="2CA96CC3"/>
    <w:rsid w:val="2CED2A1A"/>
    <w:rsid w:val="2CFA01BE"/>
    <w:rsid w:val="2D195FB1"/>
    <w:rsid w:val="2D275BCF"/>
    <w:rsid w:val="2D504241"/>
    <w:rsid w:val="2D7237B3"/>
    <w:rsid w:val="2E5B7F85"/>
    <w:rsid w:val="2F844732"/>
    <w:rsid w:val="308E5CAF"/>
    <w:rsid w:val="30D86F86"/>
    <w:rsid w:val="314701AE"/>
    <w:rsid w:val="31C56E00"/>
    <w:rsid w:val="329D265E"/>
    <w:rsid w:val="333A2BF6"/>
    <w:rsid w:val="346E55B7"/>
    <w:rsid w:val="349D3E64"/>
    <w:rsid w:val="34BC1B49"/>
    <w:rsid w:val="34FF0036"/>
    <w:rsid w:val="360339D5"/>
    <w:rsid w:val="36714490"/>
    <w:rsid w:val="367D3813"/>
    <w:rsid w:val="370065AD"/>
    <w:rsid w:val="37377AF5"/>
    <w:rsid w:val="375C25AD"/>
    <w:rsid w:val="38470810"/>
    <w:rsid w:val="38C0011E"/>
    <w:rsid w:val="38D41F02"/>
    <w:rsid w:val="394D4C9E"/>
    <w:rsid w:val="39A457B8"/>
    <w:rsid w:val="3A034BC1"/>
    <w:rsid w:val="3AFE5BAC"/>
    <w:rsid w:val="3B232D54"/>
    <w:rsid w:val="3B3D1BC4"/>
    <w:rsid w:val="3B894CB6"/>
    <w:rsid w:val="3BBC3032"/>
    <w:rsid w:val="3BFE197D"/>
    <w:rsid w:val="3C467316"/>
    <w:rsid w:val="3CC75D95"/>
    <w:rsid w:val="3CD607A0"/>
    <w:rsid w:val="3CF53060"/>
    <w:rsid w:val="3CFD4132"/>
    <w:rsid w:val="3D9D6D87"/>
    <w:rsid w:val="3DE72588"/>
    <w:rsid w:val="3EC902C8"/>
    <w:rsid w:val="3F137DA9"/>
    <w:rsid w:val="3F23308A"/>
    <w:rsid w:val="3FDB05C4"/>
    <w:rsid w:val="40BF3AE1"/>
    <w:rsid w:val="4128586F"/>
    <w:rsid w:val="41DD1528"/>
    <w:rsid w:val="423D6905"/>
    <w:rsid w:val="426963D4"/>
    <w:rsid w:val="426C4E92"/>
    <w:rsid w:val="42985AA1"/>
    <w:rsid w:val="429E532F"/>
    <w:rsid w:val="42A60C2B"/>
    <w:rsid w:val="42B5147B"/>
    <w:rsid w:val="42B9751E"/>
    <w:rsid w:val="43265AE7"/>
    <w:rsid w:val="434D129D"/>
    <w:rsid w:val="43B50D32"/>
    <w:rsid w:val="43C6107D"/>
    <w:rsid w:val="44436DB5"/>
    <w:rsid w:val="445C7ECE"/>
    <w:rsid w:val="44AE1814"/>
    <w:rsid w:val="45A22CC4"/>
    <w:rsid w:val="45F501E5"/>
    <w:rsid w:val="46296797"/>
    <w:rsid w:val="46713DEA"/>
    <w:rsid w:val="46E83579"/>
    <w:rsid w:val="474C4F3E"/>
    <w:rsid w:val="484A3853"/>
    <w:rsid w:val="488D4CD1"/>
    <w:rsid w:val="48AF5676"/>
    <w:rsid w:val="491B363C"/>
    <w:rsid w:val="49E4054D"/>
    <w:rsid w:val="4AAC3D86"/>
    <w:rsid w:val="4B5F64E2"/>
    <w:rsid w:val="4C9C5695"/>
    <w:rsid w:val="4CBE5466"/>
    <w:rsid w:val="4D5746C6"/>
    <w:rsid w:val="4DCD17EE"/>
    <w:rsid w:val="4EC025F8"/>
    <w:rsid w:val="4ECC1E55"/>
    <w:rsid w:val="4FDF2BF0"/>
    <w:rsid w:val="4FE24B5E"/>
    <w:rsid w:val="500B15E6"/>
    <w:rsid w:val="500D4233"/>
    <w:rsid w:val="501E0CBA"/>
    <w:rsid w:val="50814CC3"/>
    <w:rsid w:val="50E12885"/>
    <w:rsid w:val="512116EA"/>
    <w:rsid w:val="51961188"/>
    <w:rsid w:val="51B97B86"/>
    <w:rsid w:val="51D44CD1"/>
    <w:rsid w:val="51E84D8D"/>
    <w:rsid w:val="524915F8"/>
    <w:rsid w:val="525D747A"/>
    <w:rsid w:val="52B56574"/>
    <w:rsid w:val="52D64758"/>
    <w:rsid w:val="53591251"/>
    <w:rsid w:val="54052D03"/>
    <w:rsid w:val="541D3F33"/>
    <w:rsid w:val="54D350C6"/>
    <w:rsid w:val="55A644D0"/>
    <w:rsid w:val="562413CF"/>
    <w:rsid w:val="56682A42"/>
    <w:rsid w:val="56BD4B9F"/>
    <w:rsid w:val="56FA6650"/>
    <w:rsid w:val="57152A12"/>
    <w:rsid w:val="574F7073"/>
    <w:rsid w:val="57DB4DF7"/>
    <w:rsid w:val="589263C6"/>
    <w:rsid w:val="591D254A"/>
    <w:rsid w:val="59410411"/>
    <w:rsid w:val="59E339EB"/>
    <w:rsid w:val="5A1D4EE1"/>
    <w:rsid w:val="5A22537C"/>
    <w:rsid w:val="5A6B025A"/>
    <w:rsid w:val="5A763491"/>
    <w:rsid w:val="5ADC045D"/>
    <w:rsid w:val="5B5B1081"/>
    <w:rsid w:val="5C706F38"/>
    <w:rsid w:val="5C851596"/>
    <w:rsid w:val="5E0B067E"/>
    <w:rsid w:val="5E1E59D1"/>
    <w:rsid w:val="5E230A77"/>
    <w:rsid w:val="5FFF1B26"/>
    <w:rsid w:val="602D2515"/>
    <w:rsid w:val="60611277"/>
    <w:rsid w:val="60704B91"/>
    <w:rsid w:val="6285752D"/>
    <w:rsid w:val="64C21572"/>
    <w:rsid w:val="64C50B55"/>
    <w:rsid w:val="64DC4041"/>
    <w:rsid w:val="652825BC"/>
    <w:rsid w:val="65810BE3"/>
    <w:rsid w:val="65B04372"/>
    <w:rsid w:val="65F67F5B"/>
    <w:rsid w:val="661515B4"/>
    <w:rsid w:val="66515BE8"/>
    <w:rsid w:val="668A0AA6"/>
    <w:rsid w:val="66A012E1"/>
    <w:rsid w:val="66DE78C8"/>
    <w:rsid w:val="6706454A"/>
    <w:rsid w:val="679F28B5"/>
    <w:rsid w:val="67CB57D4"/>
    <w:rsid w:val="68CC1EF5"/>
    <w:rsid w:val="68D64BF6"/>
    <w:rsid w:val="693D501D"/>
    <w:rsid w:val="699622E7"/>
    <w:rsid w:val="69D44901"/>
    <w:rsid w:val="6A9B5462"/>
    <w:rsid w:val="6ACD23CE"/>
    <w:rsid w:val="6C1731F1"/>
    <w:rsid w:val="6D176F97"/>
    <w:rsid w:val="6D534644"/>
    <w:rsid w:val="6D616225"/>
    <w:rsid w:val="6E743D8D"/>
    <w:rsid w:val="6E9D487B"/>
    <w:rsid w:val="6F8C48C3"/>
    <w:rsid w:val="6FBE61C7"/>
    <w:rsid w:val="702B15BC"/>
    <w:rsid w:val="70933F0E"/>
    <w:rsid w:val="70F55792"/>
    <w:rsid w:val="712A73A7"/>
    <w:rsid w:val="71843E8C"/>
    <w:rsid w:val="71BF74FD"/>
    <w:rsid w:val="72613E77"/>
    <w:rsid w:val="74853FAF"/>
    <w:rsid w:val="74EF4007"/>
    <w:rsid w:val="75447E18"/>
    <w:rsid w:val="7582612D"/>
    <w:rsid w:val="768D4A1D"/>
    <w:rsid w:val="770D1F5C"/>
    <w:rsid w:val="77677C5D"/>
    <w:rsid w:val="776D08D5"/>
    <w:rsid w:val="77F019B7"/>
    <w:rsid w:val="78C27178"/>
    <w:rsid w:val="7963070B"/>
    <w:rsid w:val="7983630C"/>
    <w:rsid w:val="7A050D98"/>
    <w:rsid w:val="7A10559D"/>
    <w:rsid w:val="7AFB3F42"/>
    <w:rsid w:val="7B0F500B"/>
    <w:rsid w:val="7B691611"/>
    <w:rsid w:val="7C627898"/>
    <w:rsid w:val="7C8C72A4"/>
    <w:rsid w:val="7D322C4A"/>
    <w:rsid w:val="7D372191"/>
    <w:rsid w:val="7D744EC1"/>
    <w:rsid w:val="7D865990"/>
    <w:rsid w:val="7DAE1E93"/>
    <w:rsid w:val="7DBC6C69"/>
    <w:rsid w:val="7DDD5CE6"/>
    <w:rsid w:val="7EC432FB"/>
    <w:rsid w:val="7F1A54A7"/>
    <w:rsid w:val="7F760079"/>
    <w:rsid w:val="7FD161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Consolas" w:hAnsi="Consolas" w:eastAsia="宋体" w:cs="Times New Roman"/>
      <w:kern w:val="2"/>
      <w:sz w:val="21"/>
      <w:szCs w:val="24"/>
      <w:lang w:val="en-US" w:eastAsia="zh-CN" w:bidi="ar-SA"/>
    </w:rPr>
  </w:style>
  <w:style w:type="paragraph" w:styleId="2">
    <w:name w:val="heading 1"/>
    <w:basedOn w:val="1"/>
    <w:next w:val="1"/>
    <w:qFormat/>
    <w:uiPriority w:val="0"/>
    <w:pPr>
      <w:keepNext/>
      <w:keepLines/>
      <w:spacing w:beforeLines="0" w:beforeAutospacing="0" w:afterLines="0" w:afterAutospacing="0" w:line="360" w:lineRule="auto"/>
      <w:outlineLvl w:val="0"/>
    </w:pPr>
    <w:rPr>
      <w:b/>
      <w:kern w:val="44"/>
      <w:sz w:val="44"/>
    </w:rPr>
  </w:style>
  <w:style w:type="paragraph" w:styleId="3">
    <w:name w:val="heading 2"/>
    <w:basedOn w:val="1"/>
    <w:next w:val="1"/>
    <w:unhideWhenUsed/>
    <w:qFormat/>
    <w:uiPriority w:val="0"/>
    <w:pPr>
      <w:keepNext/>
      <w:keepLines/>
      <w:spacing w:beforeLines="0" w:beforeAutospacing="0" w:afterLines="0" w:afterAutospacing="0" w:line="360" w:lineRule="auto"/>
      <w:outlineLvl w:val="1"/>
    </w:pPr>
    <w:rPr>
      <w:rFonts w:ascii="Arial" w:hAnsi="Arial"/>
      <w:b/>
      <w:sz w:val="32"/>
    </w:rPr>
  </w:style>
  <w:style w:type="paragraph" w:styleId="4">
    <w:name w:val="heading 3"/>
    <w:basedOn w:val="1"/>
    <w:next w:val="1"/>
    <w:unhideWhenUsed/>
    <w:qFormat/>
    <w:uiPriority w:val="0"/>
    <w:pPr>
      <w:keepNext/>
      <w:keepLines/>
      <w:spacing w:beforeLines="0" w:beforeAutospacing="0" w:afterLines="0" w:afterAutospacing="0" w:line="360" w:lineRule="auto"/>
      <w:outlineLvl w:val="2"/>
    </w:pPr>
    <w:rPr>
      <w:b/>
      <w:sz w:val="28"/>
    </w:rPr>
  </w:style>
  <w:style w:type="paragraph" w:styleId="5">
    <w:name w:val="heading 4"/>
    <w:basedOn w:val="1"/>
    <w:next w:val="1"/>
    <w:semiHidden/>
    <w:unhideWhenUsed/>
    <w:qFormat/>
    <w:uiPriority w:val="0"/>
    <w:pPr>
      <w:keepNext/>
      <w:keepLines/>
      <w:spacing w:beforeLines="0" w:beforeAutospacing="0" w:afterLines="0" w:afterAutospacing="0" w:line="360" w:lineRule="auto"/>
      <w:outlineLvl w:val="3"/>
    </w:pPr>
    <w:rPr>
      <w:rFonts w:ascii="Arial" w:hAnsi="Arial" w:eastAsia="宋体"/>
      <w:b/>
      <w:sz w:val="21"/>
    </w:rPr>
  </w:style>
  <w:style w:type="character" w:default="1" w:styleId="8">
    <w:name w:val="Default Paragraph Font"/>
    <w:semiHidden/>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table" w:styleId="7">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9">
    <w:name w:val="Hyperlink"/>
    <w:basedOn w:val="8"/>
    <w:uiPriority w:val="0"/>
    <w:rPr>
      <w:color w:val="0000FF"/>
      <w:u w:val="single"/>
    </w:rPr>
  </w:style>
  <w:style w:type="paragraph" w:customStyle="1" w:styleId="10">
    <w:name w:val="代码样式"/>
    <w:basedOn w:val="1"/>
    <w:uiPriority w:val="0"/>
    <w:pPr>
      <w:spacing w:line="240" w:lineRule="auto"/>
      <w:jc w:val="left"/>
    </w:pPr>
    <w:rPr>
      <w:rFonts w:eastAsia="微软雅黑 Light"/>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502</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暴走天娃</dc:creator>
  <cp:lastModifiedBy>暴走天娃</cp:lastModifiedBy>
  <dcterms:modified xsi:type="dcterms:W3CDTF">2019-09-21T14:20:41Z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